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BC702">
      <w:pPr>
        <w:spacing w:line="360" w:lineRule="auto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一、</w:t>
      </w:r>
      <w:bookmarkStart w:id="0" w:name="_GoBack"/>
      <w:r>
        <w:rPr>
          <w:rFonts w:hint="eastAsia"/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6</w:t>
      </w:r>
      <w:r>
        <w:rPr>
          <w:rFonts w:hint="eastAsia"/>
          <w:b/>
          <w:sz w:val="44"/>
          <w:szCs w:val="44"/>
        </w:rPr>
        <w:t>级新生加入企业微信说明</w:t>
      </w:r>
      <w:bookmarkEnd w:id="0"/>
    </w:p>
    <w:p w14:paraId="37D5E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步骤一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下载并安装企业微信。</w:t>
      </w:r>
      <w:r>
        <w:rPr>
          <w:rFonts w:hint="eastAsia"/>
          <w:sz w:val="24"/>
          <w:szCs w:val="24"/>
        </w:rPr>
        <w:t>通过“应用市场”下载或扫描以下二维码安装“企业微信”APP。如您已安装“企业微信”，请忽略此步骤。</w:t>
      </w:r>
    </w:p>
    <w:p w14:paraId="6D38A2CB">
      <w:pPr>
        <w:spacing w:line="360" w:lineRule="auto"/>
        <w:jc w:val="center"/>
        <w:rPr>
          <w:sz w:val="24"/>
          <w:szCs w:val="24"/>
        </w:rPr>
      </w:pPr>
      <w:r>
        <w:drawing>
          <wp:inline distT="0" distB="0" distL="114300" distR="114300">
            <wp:extent cx="1141095" cy="1102360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4167" t="3328" r="4522" b="4966"/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   </w:t>
      </w:r>
      <w:r>
        <w:drawing>
          <wp:inline distT="0" distB="0" distL="114300" distR="114300">
            <wp:extent cx="1125855" cy="1101090"/>
            <wp:effectExtent l="0" t="0" r="17145" b="381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l="3897" t="2429" r="4092" b="5999"/>
                    <a:stretch>
                      <a:fillRect/>
                    </a:stretch>
                  </pic:blipFill>
                  <pic:spPr>
                    <a:xfrm>
                      <a:off x="0" y="0"/>
                      <a:ext cx="1125855" cy="110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79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   iOS版 </w:t>
      </w:r>
      <w:r>
        <w:rPr>
          <w:rFonts w:hint="eastAsia"/>
          <w:sz w:val="24"/>
          <w:szCs w:val="24"/>
        </w:rPr>
        <w:t xml:space="preserve">              </w:t>
      </w:r>
      <w:r>
        <w:rPr>
          <w:rFonts w:hint="eastAsia"/>
          <w:sz w:val="18"/>
          <w:szCs w:val="18"/>
        </w:rPr>
        <w:t>Android版</w:t>
      </w:r>
    </w:p>
    <w:p w14:paraId="2E09CF94">
      <w:pPr>
        <w:spacing w:line="360" w:lineRule="auto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图1 企业微信下载二维码</w:t>
      </w:r>
    </w:p>
    <w:p w14:paraId="3AB82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sz w:val="24"/>
          <w:szCs w:val="24"/>
        </w:rPr>
      </w:pPr>
      <w:r>
        <w:rPr>
          <w:b/>
          <w:sz w:val="24"/>
          <w:szCs w:val="24"/>
        </w:rPr>
        <w:t>步骤二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</w:rPr>
        <w:t>使用</w:t>
      </w:r>
      <w:r>
        <w:rPr>
          <w:rFonts w:hint="eastAsia"/>
          <w:b/>
          <w:sz w:val="24"/>
          <w:szCs w:val="24"/>
        </w:rPr>
        <w:t>微信“扫一扫”</w:t>
      </w:r>
      <w:r>
        <w:rPr>
          <w:rFonts w:hint="eastAsia"/>
          <w:sz w:val="24"/>
          <w:szCs w:val="24"/>
        </w:rPr>
        <w:t>扫描图2二维码。</w:t>
      </w:r>
    </w:p>
    <w:p w14:paraId="4F0F3D28"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drawing>
          <wp:inline distT="0" distB="0" distL="114300" distR="114300">
            <wp:extent cx="1800225" cy="1800225"/>
            <wp:effectExtent l="0" t="0" r="9525" b="9525"/>
            <wp:docPr id="14" name="图片 14" descr="97bbdb919f53f0e6f386dfbe0db57c3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97bbdb919f53f0e6f386dfbe0db57c3a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  </w:t>
      </w:r>
      <w:r>
        <w:rPr>
          <w:sz w:val="24"/>
          <w:szCs w:val="24"/>
        </w:rPr>
        <w:drawing>
          <wp:inline distT="0" distB="0" distL="0" distR="0">
            <wp:extent cx="1811655" cy="2197100"/>
            <wp:effectExtent l="0" t="0" r="0" b="0"/>
            <wp:docPr id="9" name="图片 9" descr="C:\Users\JSZX\AppData\Local\Temp\WeChat Files\07fc2357ea371cbc0f1d4a1b7a87e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JSZX\AppData\Local\Temp\WeChat Files\07fc2357ea371cbc0f1d4a1b7a87e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817" b="40542"/>
                    <a:stretch>
                      <a:fillRect/>
                    </a:stretch>
                  </pic:blipFill>
                  <pic:spPr>
                    <a:xfrm>
                      <a:off x="0" y="0"/>
                      <a:ext cx="1816079" cy="2197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drawing>
          <wp:inline distT="0" distB="0" distL="0" distR="0">
            <wp:extent cx="1470660" cy="2379980"/>
            <wp:effectExtent l="0" t="0" r="0" b="0"/>
            <wp:docPr id="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851"/>
                    <a:stretch>
                      <a:fillRect/>
                    </a:stretch>
                  </pic:blipFill>
                  <pic:spPr>
                    <a:xfrm>
                      <a:off x="0" y="0"/>
                      <a:ext cx="1470987" cy="2379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DC0FFA">
      <w:pPr>
        <w:spacing w:line="360" w:lineRule="auto"/>
        <w:ind w:firstLine="1080" w:firstLineChars="600"/>
        <w:jc w:val="both"/>
        <w:rPr>
          <w:sz w:val="18"/>
          <w:szCs w:val="18"/>
        </w:rPr>
      </w:pPr>
      <w:r>
        <w:rPr>
          <w:rFonts w:hint="eastAsia"/>
          <w:sz w:val="18"/>
          <w:szCs w:val="18"/>
        </w:rPr>
        <w:t>图2 加入企业</w:t>
      </w:r>
      <w:r>
        <w:rPr>
          <w:rFonts w:hint="eastAsia"/>
          <w:sz w:val="18"/>
          <w:szCs w:val="18"/>
          <w:lang w:val="en-US" w:eastAsia="zh-CN"/>
        </w:rPr>
        <w:t>微信</w:t>
      </w:r>
      <w:r>
        <w:rPr>
          <w:rFonts w:hint="eastAsia"/>
          <w:sz w:val="18"/>
          <w:szCs w:val="18"/>
        </w:rPr>
        <w:t xml:space="preserve">二维码       </w:t>
      </w:r>
      <w:r>
        <w:rPr>
          <w:rFonts w:hint="eastAsia"/>
          <w:sz w:val="18"/>
          <w:szCs w:val="18"/>
          <w:lang w:val="en-US" w:eastAsia="zh-CN"/>
        </w:rPr>
        <w:t xml:space="preserve">       </w:t>
      </w:r>
      <w:r>
        <w:rPr>
          <w:rFonts w:hint="eastAsia"/>
          <w:sz w:val="18"/>
          <w:szCs w:val="18"/>
        </w:rPr>
        <w:t xml:space="preserve">     图3 打开企业微信     </w:t>
      </w:r>
      <w:r>
        <w:rPr>
          <w:rFonts w:hint="eastAsia"/>
          <w:sz w:val="18"/>
          <w:szCs w:val="18"/>
          <w:lang w:val="en-US" w:eastAsia="zh-CN"/>
        </w:rPr>
        <w:t xml:space="preserve">         </w:t>
      </w:r>
      <w:r>
        <w:rPr>
          <w:rFonts w:hint="eastAsia"/>
          <w:sz w:val="18"/>
          <w:szCs w:val="18"/>
        </w:rPr>
        <w:t xml:space="preserve">      图4初次登录认证</w:t>
      </w:r>
    </w:p>
    <w:p w14:paraId="3B283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步骤三</w:t>
      </w:r>
      <w:r>
        <w:rPr>
          <w:rFonts w:hint="eastAsia"/>
          <w:sz w:val="24"/>
          <w:szCs w:val="24"/>
        </w:rPr>
        <w:t>：扫码后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先点击</w:t>
      </w:r>
      <w:r>
        <w:rPr>
          <w:rFonts w:hint="eastAsia"/>
          <w:b/>
          <w:bCs/>
          <w:sz w:val="24"/>
          <w:szCs w:val="24"/>
          <w:lang w:val="en-US" w:eastAsia="zh-CN"/>
        </w:rPr>
        <w:t>“加入学校”</w:t>
      </w:r>
      <w:r>
        <w:rPr>
          <w:rFonts w:hint="eastAsia"/>
          <w:sz w:val="24"/>
          <w:szCs w:val="24"/>
          <w:lang w:val="en-US" w:eastAsia="zh-CN"/>
        </w:rPr>
        <w:t>按钮，然后再</w:t>
      </w:r>
      <w:r>
        <w:rPr>
          <w:rFonts w:hint="eastAsia"/>
          <w:sz w:val="24"/>
          <w:szCs w:val="24"/>
        </w:rPr>
        <w:t>点击</w:t>
      </w:r>
      <w:r>
        <w:rPr>
          <w:rFonts w:hint="eastAsia"/>
          <w:b/>
          <w:sz w:val="24"/>
          <w:szCs w:val="24"/>
        </w:rPr>
        <w:t>“打开企业微信”</w:t>
      </w:r>
      <w:r>
        <w:rPr>
          <w:rFonts w:hint="eastAsia"/>
          <w:sz w:val="24"/>
          <w:szCs w:val="24"/>
        </w:rPr>
        <w:t>，如图3所示。</w:t>
      </w:r>
    </w:p>
    <w:p w14:paraId="6D1D5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</w:rPr>
        <w:t>步骤四</w:t>
      </w:r>
      <w:r>
        <w:rPr>
          <w:rFonts w:hint="eastAsia"/>
          <w:sz w:val="24"/>
          <w:szCs w:val="24"/>
        </w:rPr>
        <w:t>：初次使用需要登录认证。可以通过“微信登录”认证。如果手机号码后期不改变，也可以通过“手机号登录”认证。</w:t>
      </w:r>
      <w:r>
        <w:rPr>
          <w:rFonts w:hint="eastAsia"/>
          <w:b/>
          <w:bCs/>
          <w:sz w:val="24"/>
          <w:szCs w:val="24"/>
          <w:lang w:val="en-US" w:eastAsia="zh-CN"/>
        </w:rPr>
        <w:t>注意：必须使用本人的微信或者手机号码登录。</w:t>
      </w:r>
      <w:r>
        <w:rPr>
          <w:rFonts w:hint="eastAsia"/>
          <w:sz w:val="24"/>
          <w:szCs w:val="24"/>
        </w:rPr>
        <w:t>如图4所示。</w:t>
      </w:r>
    </w:p>
    <w:p w14:paraId="260EAD9F">
      <w:pPr>
        <w:spacing w:line="360" w:lineRule="auto"/>
        <w:jc w:val="center"/>
        <w:rPr>
          <w:b/>
          <w:sz w:val="24"/>
          <w:szCs w:val="24"/>
        </w:rPr>
      </w:pPr>
      <w:r>
        <w:drawing>
          <wp:inline distT="0" distB="0" distL="0" distR="0">
            <wp:extent cx="2082165" cy="2315210"/>
            <wp:effectExtent l="9525" t="9525" r="22860" b="184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2165" cy="23152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6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24"/>
          <w:szCs w:val="24"/>
        </w:rPr>
        <w:t xml:space="preserve">       </w:t>
      </w:r>
      <w:r>
        <w:drawing>
          <wp:inline distT="0" distB="0" distL="114300" distR="114300">
            <wp:extent cx="1770380" cy="2359660"/>
            <wp:effectExtent l="0" t="0" r="1270" b="254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235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EF964">
      <w:pPr>
        <w:spacing w:line="360" w:lineRule="auto"/>
        <w:ind w:firstLine="3150" w:firstLineChars="1750"/>
        <w:rPr>
          <w:b/>
          <w:sz w:val="18"/>
          <w:szCs w:val="18"/>
        </w:rPr>
      </w:pPr>
      <w:r>
        <w:rPr>
          <w:rFonts w:hint="eastAsia"/>
          <w:sz w:val="18"/>
          <w:szCs w:val="18"/>
        </w:rPr>
        <w:t xml:space="preserve">图5 进入         </w:t>
      </w:r>
      <w:r>
        <w:rPr>
          <w:rFonts w:hint="eastAsia"/>
          <w:sz w:val="18"/>
          <w:szCs w:val="18"/>
          <w:lang w:val="en-US" w:eastAsia="zh-CN"/>
        </w:rPr>
        <w:t xml:space="preserve">               </w:t>
      </w:r>
      <w:r>
        <w:rPr>
          <w:rFonts w:hint="eastAsia"/>
          <w:sz w:val="18"/>
          <w:szCs w:val="18"/>
        </w:rPr>
        <w:t xml:space="preserve">      图6 进行二次验证</w:t>
      </w:r>
    </w:p>
    <w:p w14:paraId="6D038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步骤五</w:t>
      </w:r>
      <w:r>
        <w:rPr>
          <w:rFonts w:hint="eastAsia"/>
          <w:sz w:val="24"/>
          <w:szCs w:val="24"/>
        </w:rPr>
        <w:t>：打开企业微信后，点击</w:t>
      </w:r>
      <w:r>
        <w:rPr>
          <w:rFonts w:hint="eastAsia"/>
          <w:b/>
          <w:sz w:val="24"/>
          <w:szCs w:val="24"/>
        </w:rPr>
        <w:t>“进入”</w:t>
      </w:r>
      <w:r>
        <w:rPr>
          <w:rFonts w:hint="eastAsia"/>
          <w:sz w:val="24"/>
          <w:szCs w:val="24"/>
        </w:rPr>
        <w:t>按钮，如图5所示。</w:t>
      </w:r>
    </w:p>
    <w:p w14:paraId="5D282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步骤六</w:t>
      </w:r>
      <w:r>
        <w:rPr>
          <w:rFonts w:hint="eastAsia"/>
          <w:sz w:val="24"/>
          <w:szCs w:val="24"/>
        </w:rPr>
        <w:t>：输入本人姓名、身份证号后8位，点击</w:t>
      </w:r>
      <w:r>
        <w:rPr>
          <w:rFonts w:hint="eastAsia"/>
          <w:b/>
          <w:sz w:val="24"/>
          <w:szCs w:val="24"/>
        </w:rPr>
        <w:t>“申请加入”</w:t>
      </w:r>
      <w:r>
        <w:rPr>
          <w:rFonts w:hint="eastAsia"/>
          <w:sz w:val="24"/>
          <w:szCs w:val="24"/>
        </w:rPr>
        <w:t>按钮，加入企业微信，如图6所示。</w:t>
      </w:r>
    </w:p>
    <w:p w14:paraId="047B0899">
      <w:pPr>
        <w:spacing w:line="360" w:lineRule="auto"/>
        <w:jc w:val="center"/>
        <w:rPr>
          <w:rFonts w:hint="default"/>
          <w:b/>
          <w:sz w:val="44"/>
          <w:szCs w:val="44"/>
          <w:lang w:val="en-US" w:eastAsia="zh-CN"/>
        </w:rPr>
      </w:pPr>
      <w:r>
        <w:rPr>
          <w:rFonts w:hint="eastAsia"/>
          <w:b/>
          <w:sz w:val="44"/>
          <w:szCs w:val="44"/>
          <w:lang w:val="en-US" w:eastAsia="zh-CN"/>
        </w:rPr>
        <w:t>二、“智慧迎新”操作指南</w:t>
      </w:r>
    </w:p>
    <w:p w14:paraId="76E5C478">
      <w:pPr>
        <w:numPr>
          <w:ilvl w:val="0"/>
          <w:numId w:val="0"/>
        </w:numPr>
        <w:rPr>
          <w:rFonts w:hint="default"/>
          <w:lang w:val="en-US" w:eastAsia="zh-CN"/>
        </w:rPr>
      </w:pPr>
    </w:p>
    <w:p w14:paraId="3123E3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一、打开</w:t>
      </w:r>
      <w:r>
        <w:rPr>
          <w:rFonts w:hint="eastAsia"/>
          <w:b/>
          <w:bCs/>
          <w:lang w:val="en-US" w:eastAsia="zh-CN"/>
        </w:rPr>
        <w:t>企业微信</w:t>
      </w:r>
      <w:r>
        <w:rPr>
          <w:rFonts w:hint="eastAsia"/>
          <w:b w:val="0"/>
          <w:bCs w:val="0"/>
          <w:lang w:val="en-US" w:eastAsia="zh-CN"/>
        </w:rPr>
        <w:t>，点击“工作台”；在工作台里面找到“智慧迎新”，进入登录界面。</w:t>
      </w:r>
    </w:p>
    <w:p w14:paraId="53779F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1662430" cy="3599815"/>
            <wp:effectExtent l="0" t="0" r="13970" b="635"/>
            <wp:docPr id="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1656080" cy="3599815"/>
            <wp:effectExtent l="0" t="0" r="1270" b="63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 w14:paraId="4A2212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050" w:firstLineChars="50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</w:t>
      </w:r>
    </w:p>
    <w:p w14:paraId="4E6FBB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7EABC8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6BF7A5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736D06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640691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374908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764EF7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006003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45DB9E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7178A9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7FACA2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587886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57701B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62ABDF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3825C5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5D1C10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5F487E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二、在登录界面按提示输入账号(</w:t>
      </w:r>
      <w:r>
        <w:rPr>
          <w:rFonts w:hint="eastAsia"/>
          <w:b/>
          <w:bCs/>
          <w:lang w:val="en-US" w:eastAsia="zh-CN"/>
        </w:rPr>
        <w:t>身份证号</w:t>
      </w:r>
      <w:r>
        <w:rPr>
          <w:rFonts w:hint="eastAsia"/>
          <w:b w:val="0"/>
          <w:bCs w:val="0"/>
          <w:lang w:val="en-US" w:eastAsia="zh-CN"/>
        </w:rPr>
        <w:t>)、密码(</w:t>
      </w:r>
      <w:r>
        <w:rPr>
          <w:rFonts w:hint="eastAsia"/>
          <w:b/>
          <w:bCs/>
          <w:lang w:val="en-US" w:eastAsia="zh-CN"/>
        </w:rPr>
        <w:t>身份证号后6位</w:t>
      </w:r>
      <w:r>
        <w:rPr>
          <w:rFonts w:hint="eastAsia"/>
          <w:b w:val="0"/>
          <w:bCs w:val="0"/>
          <w:lang w:val="en-US" w:eastAsia="zh-CN"/>
        </w:rPr>
        <w:t>)以及</w:t>
      </w:r>
      <w:r>
        <w:rPr>
          <w:rFonts w:hint="eastAsia"/>
          <w:b/>
          <w:bCs/>
          <w:lang w:val="en-US" w:eastAsia="zh-CN"/>
        </w:rPr>
        <w:t>验证码</w:t>
      </w:r>
      <w:r>
        <w:rPr>
          <w:rFonts w:hint="eastAsia"/>
          <w:b w:val="0"/>
          <w:bCs w:val="0"/>
          <w:lang w:val="en-US" w:eastAsia="zh-CN"/>
        </w:rPr>
        <w:t>，进行登录。登录后，点击第一个环节“</w:t>
      </w:r>
      <w:r>
        <w:rPr>
          <w:rFonts w:hint="eastAsia"/>
          <w:b/>
          <w:bCs/>
          <w:lang w:val="en-US" w:eastAsia="zh-CN"/>
        </w:rPr>
        <w:t>学校概况</w:t>
      </w:r>
      <w:r>
        <w:rPr>
          <w:rFonts w:hint="eastAsia"/>
          <w:b w:val="0"/>
          <w:bCs w:val="0"/>
          <w:lang w:val="en-US" w:eastAsia="zh-CN"/>
        </w:rPr>
        <w:t>”完成后，点击“提交并下一步”，依次完成各环节，最后生成报到单，按规定时间来校现场报到。</w:t>
      </w:r>
    </w:p>
    <w:p w14:paraId="18C4C7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2205990" cy="4773930"/>
            <wp:effectExtent l="0" t="0" r="3810" b="7620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204720" cy="4773295"/>
            <wp:effectExtent l="0" t="0" r="5080" b="8255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B9A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133D73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0668F9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0E349B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79560D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43471C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134829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6CF6D6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23C4F7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78065C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245024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2466DD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75BB5E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539D03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36DC0C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各环节操作如下：</w:t>
      </w:r>
    </w:p>
    <w:p w14:paraId="45A2AB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  <w:b/>
          <w:bCs/>
          <w:lang w:val="en-US" w:eastAsia="zh-CN"/>
        </w:rPr>
        <w:t>学院概况、2入学须知：</w:t>
      </w:r>
      <w:r>
        <w:rPr>
          <w:rFonts w:hint="eastAsia"/>
          <w:lang w:val="en-US" w:eastAsia="zh-CN"/>
        </w:rPr>
        <w:t>先查看重要信息，然后勾选已阅读后，点击“提交并下一步”。</w:t>
      </w:r>
    </w:p>
    <w:p w14:paraId="27CFE1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2205990" cy="4773295"/>
            <wp:effectExtent l="0" t="0" r="3810" b="8255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204720" cy="4773295"/>
            <wp:effectExtent l="0" t="0" r="5080" b="8255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021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25E3FF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2177A6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71F45B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2E21E3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056E7F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2701A8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72C400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47AE55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5F9F00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63BEBA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4B36CC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59E058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</w:p>
    <w:p w14:paraId="29A7E2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lang w:val="en-US" w:eastAsia="zh-CN"/>
        </w:rPr>
      </w:pPr>
    </w:p>
    <w:p w14:paraId="52EA12C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3来校信息、4采集信息：</w:t>
      </w:r>
      <w:r>
        <w:rPr>
          <w:rFonts w:hint="eastAsia"/>
          <w:b w:val="0"/>
          <w:bCs w:val="0"/>
          <w:lang w:val="en-US" w:eastAsia="zh-CN"/>
        </w:rPr>
        <w:t>要求填完打星号等内容，然后点击“</w:t>
      </w:r>
      <w:r>
        <w:rPr>
          <w:rFonts w:hint="eastAsia"/>
          <w:lang w:val="en-US" w:eastAsia="zh-CN"/>
        </w:rPr>
        <w:t>提交并下一步</w:t>
      </w:r>
      <w:r>
        <w:rPr>
          <w:rFonts w:hint="eastAsia"/>
          <w:b w:val="0"/>
          <w:bCs w:val="0"/>
          <w:lang w:val="en-US" w:eastAsia="zh-CN"/>
        </w:rPr>
        <w:t>”。(注：未完成填写的，点击提交时会提示填写相关信息。)</w:t>
      </w:r>
    </w:p>
    <w:p w14:paraId="3CD7B6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2205990" cy="4773295"/>
            <wp:effectExtent l="0" t="0" r="3810" b="8255"/>
            <wp:docPr id="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207260" cy="4773295"/>
            <wp:effectExtent l="0" t="0" r="2540" b="8255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0726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 w14:paraId="5A56FC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453DBC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3CE581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2F52FE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73FB02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745D06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730C2F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392B12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49B814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5747E8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4D1889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24E6F1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4CD692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5B8EFD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73BC4D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5防诈骗、6转团组织关系：</w:t>
      </w:r>
      <w:r>
        <w:rPr>
          <w:rFonts w:hint="eastAsia"/>
          <w:lang w:val="en-US" w:eastAsia="zh-CN"/>
        </w:rPr>
        <w:t>先查看重要信息，然后勾选已阅读后，点击“提交并下一步”。</w:t>
      </w:r>
    </w:p>
    <w:p w14:paraId="0D83D9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2205990" cy="4773295"/>
            <wp:effectExtent l="0" t="0" r="3810" b="8255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205990" cy="4773295"/>
            <wp:effectExtent l="0" t="0" r="3810" b="8255"/>
            <wp:docPr id="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462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397D3F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66CA36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314CD2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4EBC7E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5C6602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0DCF46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062DA3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7A7489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58E604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2653B2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30723E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071CA5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</w:p>
    <w:p w14:paraId="582F9354">
      <w:pPr>
        <w:rPr>
          <w:rFonts w:hint="default"/>
          <w:lang w:val="en-US" w:eastAsia="zh-CN"/>
        </w:rPr>
      </w:pPr>
    </w:p>
    <w:p w14:paraId="6FB262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lang w:val="en-US" w:eastAsia="zh-CN"/>
        </w:rPr>
      </w:pPr>
    </w:p>
    <w:p w14:paraId="6901F8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7军训服装：</w:t>
      </w:r>
      <w:r>
        <w:rPr>
          <w:rFonts w:hint="eastAsia"/>
          <w:lang w:val="en-US" w:eastAsia="zh-CN"/>
        </w:rPr>
        <w:t>选择军训服和军训鞋的尺码后，点击“提交并下一步”。</w:t>
      </w:r>
    </w:p>
    <w:p w14:paraId="7FE859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2207260" cy="4773295"/>
            <wp:effectExtent l="0" t="0" r="254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0726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</w:t>
      </w:r>
    </w:p>
    <w:p w14:paraId="6C7A20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2ED01B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696827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78D3DA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448D0D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6641F9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7DB5EA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432F7B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690DBD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348235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03000F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0CD9CA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1B67B7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1DE3A6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130F33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52FAD4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8床上用品：</w:t>
      </w:r>
      <w:r>
        <w:rPr>
          <w:rFonts w:hint="eastAsia"/>
          <w:lang w:val="en-US" w:eastAsia="zh-CN"/>
        </w:rPr>
        <w:t>选择“购买”或“不购买”，点击“提交并下一步”。</w:t>
      </w:r>
    </w:p>
    <w:p w14:paraId="13A8F0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2205990" cy="4773295"/>
            <wp:effectExtent l="0" t="0" r="381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2E65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28B3E6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7C2A82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3AE5FC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35AB16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4D8F84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2297C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3BFE46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EEE2F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E4BB5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261D05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2EC100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393A423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6BCDFB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20404B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2FE79F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9迎新缴费：</w:t>
      </w:r>
      <w:r>
        <w:rPr>
          <w:rFonts w:hint="eastAsia"/>
          <w:b w:val="0"/>
          <w:bCs w:val="0"/>
          <w:lang w:val="en-US" w:eastAsia="zh-CN"/>
        </w:rPr>
        <w:t>点击“去缴费”，跳转学校统一收费平台进行登录缴费。缴完费用后，点击“确认缴费完成”。</w:t>
      </w:r>
    </w:p>
    <w:p w14:paraId="33A6EE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2204720" cy="4773295"/>
            <wp:effectExtent l="0" t="0" r="5080" b="8255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</w:p>
    <w:p w14:paraId="697560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611D96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78AEAF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54B4CF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72E85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0867C3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394A9E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33173B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49EBB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BE828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2F6BA8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1BEB25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694876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3E45AD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04363D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</w:p>
    <w:p w14:paraId="5B0D25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</w:p>
    <w:p w14:paraId="167C8B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10网上报到：</w:t>
      </w:r>
      <w:r>
        <w:rPr>
          <w:rFonts w:hint="eastAsia"/>
          <w:lang w:val="en-US" w:eastAsia="zh-CN"/>
        </w:rPr>
        <w:t>点击报到单，查看个人信息，点击“提交报到单”，完成网上迎新报到。</w:t>
      </w:r>
    </w:p>
    <w:p w14:paraId="4F1EFC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300" distR="114300">
            <wp:extent cx="2204720" cy="4773295"/>
            <wp:effectExtent l="0" t="0" r="5080" b="8255"/>
            <wp:docPr id="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0472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205990" cy="4773295"/>
            <wp:effectExtent l="0" t="0" r="3810" b="8255"/>
            <wp:docPr id="2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477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22C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注：环节具体显示内容，以实际看到的为准。</w:t>
      </w:r>
    </w:p>
    <w:p w14:paraId="3667FA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sz w:val="18"/>
          <w:szCs w:val="18"/>
          <w:lang w:val="en-US" w:eastAsia="zh-CN"/>
        </w:rPr>
      </w:pPr>
    </w:p>
    <w:p w14:paraId="3AB2EA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eastAsia="宋体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11、现场报到：</w:t>
      </w:r>
      <w:r>
        <w:rPr>
          <w:rFonts w:hint="eastAsia"/>
          <w:b w:val="0"/>
          <w:bCs w:val="0"/>
          <w:lang w:val="en-US" w:eastAsia="zh-CN"/>
        </w:rPr>
        <w:t>携带本人身份证件，到学校体育馆中刷身份证完成报到。</w:t>
      </w:r>
    </w:p>
    <w:p w14:paraId="11460A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textAlignment w:val="auto"/>
        <w:rPr>
          <w:rFonts w:hint="eastAsia"/>
          <w:sz w:val="24"/>
          <w:szCs w:val="24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xMWU3YTg3NDJjNTE2ZTNmYjcwMjY4NjYyYTMzYTIifQ=="/>
  </w:docVars>
  <w:rsids>
    <w:rsidRoot w:val="00BE6A93"/>
    <w:rsid w:val="00050ACE"/>
    <w:rsid w:val="000878C8"/>
    <w:rsid w:val="000B55DB"/>
    <w:rsid w:val="000C3F3B"/>
    <w:rsid w:val="0011534A"/>
    <w:rsid w:val="001426A9"/>
    <w:rsid w:val="001B3844"/>
    <w:rsid w:val="001C008A"/>
    <w:rsid w:val="002777A8"/>
    <w:rsid w:val="002A13BC"/>
    <w:rsid w:val="002B121F"/>
    <w:rsid w:val="002C1CCB"/>
    <w:rsid w:val="002D461D"/>
    <w:rsid w:val="002F556E"/>
    <w:rsid w:val="003D7CC8"/>
    <w:rsid w:val="003F41C1"/>
    <w:rsid w:val="00462AA1"/>
    <w:rsid w:val="00474181"/>
    <w:rsid w:val="00483327"/>
    <w:rsid w:val="00484439"/>
    <w:rsid w:val="00496D05"/>
    <w:rsid w:val="00497813"/>
    <w:rsid w:val="004C3505"/>
    <w:rsid w:val="005902A4"/>
    <w:rsid w:val="00626CF7"/>
    <w:rsid w:val="006370B9"/>
    <w:rsid w:val="00666681"/>
    <w:rsid w:val="006B3525"/>
    <w:rsid w:val="006D49E7"/>
    <w:rsid w:val="007247FA"/>
    <w:rsid w:val="007473EA"/>
    <w:rsid w:val="007637ED"/>
    <w:rsid w:val="00792449"/>
    <w:rsid w:val="007F07BB"/>
    <w:rsid w:val="00801194"/>
    <w:rsid w:val="0083209D"/>
    <w:rsid w:val="008440B6"/>
    <w:rsid w:val="00854DD2"/>
    <w:rsid w:val="00854EF6"/>
    <w:rsid w:val="00855431"/>
    <w:rsid w:val="008610E2"/>
    <w:rsid w:val="00897235"/>
    <w:rsid w:val="008A4C5F"/>
    <w:rsid w:val="008B0832"/>
    <w:rsid w:val="008C0CAB"/>
    <w:rsid w:val="00923C8E"/>
    <w:rsid w:val="00931334"/>
    <w:rsid w:val="00952F89"/>
    <w:rsid w:val="00A40F88"/>
    <w:rsid w:val="00AC274B"/>
    <w:rsid w:val="00B30C29"/>
    <w:rsid w:val="00B732E2"/>
    <w:rsid w:val="00B872A5"/>
    <w:rsid w:val="00B916E3"/>
    <w:rsid w:val="00BC3BC2"/>
    <w:rsid w:val="00BE2453"/>
    <w:rsid w:val="00BE6A93"/>
    <w:rsid w:val="00C21327"/>
    <w:rsid w:val="00C92592"/>
    <w:rsid w:val="00CB4564"/>
    <w:rsid w:val="00CD3BC4"/>
    <w:rsid w:val="00D22D07"/>
    <w:rsid w:val="00DD1D75"/>
    <w:rsid w:val="00DE19D8"/>
    <w:rsid w:val="00E053B2"/>
    <w:rsid w:val="00E0671B"/>
    <w:rsid w:val="00E20490"/>
    <w:rsid w:val="00E21F0B"/>
    <w:rsid w:val="00E26FF6"/>
    <w:rsid w:val="00E645DB"/>
    <w:rsid w:val="00E910D8"/>
    <w:rsid w:val="00EA2ED7"/>
    <w:rsid w:val="00EA377B"/>
    <w:rsid w:val="00F161B8"/>
    <w:rsid w:val="00F35B62"/>
    <w:rsid w:val="00F85439"/>
    <w:rsid w:val="00F86485"/>
    <w:rsid w:val="00F93468"/>
    <w:rsid w:val="00F95676"/>
    <w:rsid w:val="00F96E6F"/>
    <w:rsid w:val="00F9741B"/>
    <w:rsid w:val="00FA1ED1"/>
    <w:rsid w:val="00FE2C35"/>
    <w:rsid w:val="02F605B8"/>
    <w:rsid w:val="03180891"/>
    <w:rsid w:val="037B3318"/>
    <w:rsid w:val="04177516"/>
    <w:rsid w:val="04A00CCB"/>
    <w:rsid w:val="06FF17B2"/>
    <w:rsid w:val="0AE620BB"/>
    <w:rsid w:val="12F45CBA"/>
    <w:rsid w:val="156E3ADA"/>
    <w:rsid w:val="1A150B5C"/>
    <w:rsid w:val="1DEF0B38"/>
    <w:rsid w:val="293B7327"/>
    <w:rsid w:val="2FB9082D"/>
    <w:rsid w:val="30D80E88"/>
    <w:rsid w:val="33883169"/>
    <w:rsid w:val="3814146F"/>
    <w:rsid w:val="479753C8"/>
    <w:rsid w:val="4BFA3233"/>
    <w:rsid w:val="4D083C5D"/>
    <w:rsid w:val="4D7577EA"/>
    <w:rsid w:val="4ED916B3"/>
    <w:rsid w:val="4FD749A5"/>
    <w:rsid w:val="51725DF7"/>
    <w:rsid w:val="54263544"/>
    <w:rsid w:val="57D6089A"/>
    <w:rsid w:val="58D8399B"/>
    <w:rsid w:val="5D610C4D"/>
    <w:rsid w:val="65D76ECA"/>
    <w:rsid w:val="6C740136"/>
    <w:rsid w:val="71381023"/>
    <w:rsid w:val="72347B59"/>
    <w:rsid w:val="7375201E"/>
    <w:rsid w:val="792B03DA"/>
    <w:rsid w:val="7EE8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10</Pages>
  <Words>846</Words>
  <Characters>861</Characters>
  <Lines>3</Lines>
  <Paragraphs>1</Paragraphs>
  <TotalTime>7</TotalTime>
  <ScaleCrop>false</ScaleCrop>
  <LinksUpToDate>false</LinksUpToDate>
  <CharactersWithSpaces>1040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2021-09-12T00:40:00Z</dcterms:created>
  <dc:creator>曹守富</dc:creator>
  <cp:lastModifiedBy>Z≠M趙姿倫C²</cp:lastModifiedBy>
  <dcterms:modified xsi:type="dcterms:W3CDTF">2026-08-02T11:59:05Z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eyJoZGlkIjoiZGUyYjZiZmNlMTAzMzVkOTBhOGYyZWRkZDkxZDYxYTUiLCJ1c2VySWQiOiIzMTEwMDY3NyJ9</vt:lpwstr>
  </property>
  <property fmtid="{D5CDD505-2E9C-101B-9397-08002B2CF9AE}" pid="3" name="KSOProductBuildVer">
    <vt:lpwstr>2052-12.1.0.28043</vt:lpwstr>
  </property>
  <property fmtid="{D5CDD505-2E9C-101B-9397-08002B2CF9AE}" pid="4" name="ICV">
    <vt:lpwstr>8292582678E5415E8A21DC2A7FF4909C_13</vt:lpwstr>
  </property>
</Properties>
</file>