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0AEDAC">
      <w:pPr>
        <w:tabs>
          <w:tab w:val="left" w:pos="19440"/>
        </w:tabs>
        <w:spacing w:line="480" w:lineRule="exact"/>
        <w:jc w:val="center"/>
        <w:rPr>
          <w:rFonts w:eastAsia="仿宋_GB2312"/>
          <w:bCs/>
          <w:sz w:val="36"/>
          <w:szCs w:val="36"/>
        </w:rPr>
      </w:pPr>
      <w:bookmarkStart w:id="0" w:name="OLE_LINK1"/>
      <w:bookmarkStart w:id="1" w:name="OLE_LINK2"/>
      <w:bookmarkStart w:id="2" w:name="OLE_LINK3"/>
      <w:bookmarkStart w:id="3" w:name="OLE_LINK4"/>
      <w:r>
        <w:rPr>
          <w:rFonts w:hint="eastAsia" w:eastAsia="Arial Unicode MS"/>
          <w:bCs/>
          <w:sz w:val="44"/>
          <w:szCs w:val="44"/>
        </w:rPr>
        <w:t>湖南开放大学高教系列专业技术职称申报人员量化计分审核公示表</w:t>
      </w:r>
      <w:bookmarkEnd w:id="0"/>
      <w:bookmarkEnd w:id="1"/>
      <w:r>
        <w:rPr>
          <w:rFonts w:hint="eastAsia" w:eastAsia="Arial Unicode MS"/>
          <w:bCs/>
          <w:sz w:val="44"/>
          <w:szCs w:val="44"/>
        </w:rPr>
        <w:t>（通用）</w:t>
      </w:r>
    </w:p>
    <w:bookmarkEnd w:id="2"/>
    <w:bookmarkEnd w:id="3"/>
    <w:p w14:paraId="1E4CC05E">
      <w:pPr>
        <w:rPr>
          <w:b/>
          <w:bCs/>
          <w:szCs w:val="21"/>
        </w:rPr>
      </w:pPr>
      <w:r>
        <w:rPr>
          <w:rFonts w:hint="eastAsia"/>
          <w:b/>
          <w:bCs/>
          <w:szCs w:val="21"/>
        </w:rPr>
        <w:t xml:space="preserve">  </w:t>
      </w:r>
    </w:p>
    <w:p w14:paraId="017CAAAC">
      <w:pPr>
        <w:rPr>
          <w:b/>
          <w:bCs/>
          <w:szCs w:val="21"/>
          <w:u w:val="single"/>
        </w:rPr>
      </w:pPr>
      <w:r>
        <w:rPr>
          <w:rFonts w:hint="eastAsia"/>
          <w:b/>
          <w:bCs/>
          <w:szCs w:val="21"/>
        </w:rPr>
        <w:t>所在单位部门（盖章）：湖南开放大学文法学院 姓名：李蒙蒙 性别：女  申报职称及类型：副教授（教师职称）    申报所属学科（专业）：外国语言文学（英语）  是否破格、绿色通道: 是</w:t>
      </w:r>
    </w:p>
    <w:tbl>
      <w:tblPr>
        <w:tblStyle w:val="5"/>
        <w:tblW w:w="211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1163"/>
        <w:gridCol w:w="1655"/>
        <w:gridCol w:w="1180"/>
        <w:gridCol w:w="2731"/>
        <w:gridCol w:w="1202"/>
        <w:gridCol w:w="1163"/>
        <w:gridCol w:w="1187"/>
        <w:gridCol w:w="2201"/>
        <w:gridCol w:w="1186"/>
        <w:gridCol w:w="1247"/>
        <w:gridCol w:w="1699"/>
        <w:gridCol w:w="851"/>
        <w:gridCol w:w="708"/>
        <w:gridCol w:w="2331"/>
      </w:tblGrid>
      <w:tr w14:paraId="27287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6" w:type="dxa"/>
            <w:vMerge w:val="restart"/>
            <w:vAlign w:val="center"/>
          </w:tcPr>
          <w:p w14:paraId="26AC37C4">
            <w:pPr>
              <w:adjustRightInd w:val="0"/>
              <w:snapToGrid w:val="0"/>
              <w:spacing w:line="276" w:lineRule="auto"/>
              <w:jc w:val="center"/>
              <w:rPr>
                <w:b/>
                <w:szCs w:val="21"/>
              </w:rPr>
            </w:pPr>
            <w:r>
              <w:rPr>
                <w:rFonts w:hint="eastAsia"/>
                <w:b/>
                <w:szCs w:val="21"/>
              </w:rPr>
              <w:t>基本情况</w:t>
            </w:r>
          </w:p>
        </w:tc>
        <w:tc>
          <w:tcPr>
            <w:tcW w:w="1163" w:type="dxa"/>
            <w:vAlign w:val="center"/>
          </w:tcPr>
          <w:p w14:paraId="37E42549">
            <w:pPr>
              <w:adjustRightInd w:val="0"/>
              <w:snapToGrid w:val="0"/>
              <w:spacing w:line="276" w:lineRule="auto"/>
              <w:jc w:val="center"/>
              <w:rPr>
                <w:szCs w:val="21"/>
              </w:rPr>
            </w:pPr>
            <w:r>
              <w:rPr>
                <w:rFonts w:hint="eastAsia"/>
                <w:szCs w:val="21"/>
              </w:rPr>
              <w:t>现任专业技术职务</w:t>
            </w:r>
          </w:p>
        </w:tc>
        <w:tc>
          <w:tcPr>
            <w:tcW w:w="1655" w:type="dxa"/>
            <w:vAlign w:val="center"/>
          </w:tcPr>
          <w:p w14:paraId="467720A6">
            <w:pPr>
              <w:adjustRightInd w:val="0"/>
              <w:snapToGrid w:val="0"/>
              <w:spacing w:line="276" w:lineRule="auto"/>
              <w:jc w:val="center"/>
              <w:rPr>
                <w:szCs w:val="21"/>
              </w:rPr>
            </w:pPr>
            <w:r>
              <w:rPr>
                <w:rFonts w:hint="eastAsia"/>
                <w:szCs w:val="21"/>
              </w:rPr>
              <w:t>获得时间及</w:t>
            </w:r>
          </w:p>
          <w:p w14:paraId="632C483C">
            <w:pPr>
              <w:adjustRightInd w:val="0"/>
              <w:snapToGrid w:val="0"/>
              <w:spacing w:line="276" w:lineRule="auto"/>
              <w:jc w:val="center"/>
              <w:rPr>
                <w:szCs w:val="21"/>
              </w:rPr>
            </w:pPr>
            <w:r>
              <w:rPr>
                <w:rFonts w:hint="eastAsia"/>
                <w:szCs w:val="21"/>
              </w:rPr>
              <w:t>聘任时间</w:t>
            </w:r>
          </w:p>
        </w:tc>
        <w:tc>
          <w:tcPr>
            <w:tcW w:w="1180" w:type="dxa"/>
            <w:vAlign w:val="center"/>
          </w:tcPr>
          <w:p w14:paraId="34DC0E06">
            <w:pPr>
              <w:adjustRightInd w:val="0"/>
              <w:snapToGrid w:val="0"/>
              <w:spacing w:line="276" w:lineRule="auto"/>
              <w:jc w:val="center"/>
              <w:rPr>
                <w:szCs w:val="21"/>
              </w:rPr>
            </w:pPr>
            <w:r>
              <w:rPr>
                <w:rFonts w:hint="eastAsia"/>
                <w:szCs w:val="21"/>
              </w:rPr>
              <w:t>最高学历</w:t>
            </w:r>
          </w:p>
        </w:tc>
        <w:tc>
          <w:tcPr>
            <w:tcW w:w="2731" w:type="dxa"/>
            <w:vAlign w:val="center"/>
          </w:tcPr>
          <w:p w14:paraId="7912C90E">
            <w:pPr>
              <w:adjustRightInd w:val="0"/>
              <w:snapToGrid w:val="0"/>
              <w:spacing w:line="276" w:lineRule="auto"/>
              <w:jc w:val="center"/>
              <w:rPr>
                <w:szCs w:val="21"/>
              </w:rPr>
            </w:pPr>
            <w:r>
              <w:rPr>
                <w:rFonts w:hint="eastAsia"/>
                <w:szCs w:val="21"/>
              </w:rPr>
              <w:t>毕业学校</w:t>
            </w:r>
          </w:p>
        </w:tc>
        <w:tc>
          <w:tcPr>
            <w:tcW w:w="1202" w:type="dxa"/>
            <w:vAlign w:val="center"/>
          </w:tcPr>
          <w:p w14:paraId="60B805DC">
            <w:pPr>
              <w:adjustRightInd w:val="0"/>
              <w:snapToGrid w:val="0"/>
              <w:spacing w:line="276" w:lineRule="auto"/>
              <w:jc w:val="center"/>
              <w:rPr>
                <w:szCs w:val="21"/>
              </w:rPr>
            </w:pPr>
            <w:r>
              <w:rPr>
                <w:rFonts w:hint="eastAsia"/>
                <w:szCs w:val="21"/>
              </w:rPr>
              <w:t>所学专业</w:t>
            </w:r>
          </w:p>
        </w:tc>
        <w:tc>
          <w:tcPr>
            <w:tcW w:w="1163" w:type="dxa"/>
            <w:vAlign w:val="center"/>
          </w:tcPr>
          <w:p w14:paraId="0EC5B8CB">
            <w:pPr>
              <w:adjustRightInd w:val="0"/>
              <w:snapToGrid w:val="0"/>
              <w:spacing w:line="276" w:lineRule="auto"/>
              <w:jc w:val="center"/>
              <w:rPr>
                <w:szCs w:val="21"/>
              </w:rPr>
            </w:pPr>
            <w:r>
              <w:rPr>
                <w:rFonts w:hint="eastAsia"/>
                <w:szCs w:val="21"/>
              </w:rPr>
              <w:t>毕业时间</w:t>
            </w:r>
          </w:p>
        </w:tc>
        <w:tc>
          <w:tcPr>
            <w:tcW w:w="1187" w:type="dxa"/>
            <w:vAlign w:val="center"/>
          </w:tcPr>
          <w:p w14:paraId="524EFE7D">
            <w:pPr>
              <w:adjustRightInd w:val="0"/>
              <w:snapToGrid w:val="0"/>
              <w:spacing w:line="276" w:lineRule="auto"/>
              <w:jc w:val="center"/>
              <w:rPr>
                <w:szCs w:val="21"/>
              </w:rPr>
            </w:pPr>
            <w:r>
              <w:rPr>
                <w:rFonts w:hint="eastAsia"/>
                <w:szCs w:val="21"/>
              </w:rPr>
              <w:t>最高学位</w:t>
            </w:r>
          </w:p>
        </w:tc>
        <w:tc>
          <w:tcPr>
            <w:tcW w:w="2201" w:type="dxa"/>
            <w:vAlign w:val="center"/>
          </w:tcPr>
          <w:p w14:paraId="3B85EAD6">
            <w:pPr>
              <w:adjustRightInd w:val="0"/>
              <w:snapToGrid w:val="0"/>
              <w:spacing w:line="276" w:lineRule="auto"/>
              <w:jc w:val="center"/>
              <w:rPr>
                <w:szCs w:val="21"/>
              </w:rPr>
            </w:pPr>
            <w:r>
              <w:rPr>
                <w:rFonts w:hint="eastAsia"/>
                <w:szCs w:val="21"/>
              </w:rPr>
              <w:t>毕业学校</w:t>
            </w:r>
          </w:p>
        </w:tc>
        <w:tc>
          <w:tcPr>
            <w:tcW w:w="1186" w:type="dxa"/>
            <w:vAlign w:val="center"/>
          </w:tcPr>
          <w:p w14:paraId="1B8EDD06">
            <w:pPr>
              <w:adjustRightInd w:val="0"/>
              <w:snapToGrid w:val="0"/>
              <w:spacing w:line="276" w:lineRule="auto"/>
              <w:jc w:val="center"/>
              <w:rPr>
                <w:szCs w:val="21"/>
              </w:rPr>
            </w:pPr>
            <w:r>
              <w:rPr>
                <w:rFonts w:hint="eastAsia"/>
                <w:szCs w:val="21"/>
              </w:rPr>
              <w:t>所学专业</w:t>
            </w:r>
          </w:p>
        </w:tc>
        <w:tc>
          <w:tcPr>
            <w:tcW w:w="1247" w:type="dxa"/>
            <w:vAlign w:val="center"/>
          </w:tcPr>
          <w:p w14:paraId="52C1FB62">
            <w:pPr>
              <w:adjustRightInd w:val="0"/>
              <w:snapToGrid w:val="0"/>
              <w:spacing w:line="276" w:lineRule="auto"/>
              <w:jc w:val="center"/>
              <w:rPr>
                <w:szCs w:val="21"/>
              </w:rPr>
            </w:pPr>
            <w:r>
              <w:rPr>
                <w:rFonts w:hint="eastAsia"/>
                <w:szCs w:val="21"/>
              </w:rPr>
              <w:t>获得时间</w:t>
            </w:r>
          </w:p>
        </w:tc>
        <w:tc>
          <w:tcPr>
            <w:tcW w:w="3258" w:type="dxa"/>
            <w:gridSpan w:val="3"/>
            <w:vAlign w:val="center"/>
          </w:tcPr>
          <w:p w14:paraId="76D5AE06">
            <w:pPr>
              <w:adjustRightInd w:val="0"/>
              <w:snapToGrid w:val="0"/>
              <w:spacing w:line="276" w:lineRule="auto"/>
              <w:jc w:val="center"/>
              <w:rPr>
                <w:szCs w:val="21"/>
              </w:rPr>
            </w:pPr>
            <w:r>
              <w:rPr>
                <w:rFonts w:hint="eastAsia"/>
                <w:szCs w:val="21"/>
              </w:rPr>
              <w:t>现从事专业</w:t>
            </w:r>
          </w:p>
        </w:tc>
        <w:tc>
          <w:tcPr>
            <w:tcW w:w="2331" w:type="dxa"/>
            <w:vAlign w:val="center"/>
          </w:tcPr>
          <w:p w14:paraId="7E820AB2">
            <w:pPr>
              <w:adjustRightInd w:val="0"/>
              <w:snapToGrid w:val="0"/>
              <w:spacing w:line="276" w:lineRule="auto"/>
              <w:jc w:val="center"/>
              <w:rPr>
                <w:szCs w:val="21"/>
              </w:rPr>
            </w:pPr>
            <w:r>
              <w:rPr>
                <w:rFonts w:hint="eastAsia"/>
                <w:szCs w:val="21"/>
              </w:rPr>
              <w:t>审核人签名</w:t>
            </w:r>
          </w:p>
          <w:p w14:paraId="5DE14BDE">
            <w:pPr>
              <w:adjustRightInd w:val="0"/>
              <w:snapToGrid w:val="0"/>
              <w:spacing w:line="276" w:lineRule="auto"/>
              <w:jc w:val="center"/>
              <w:rPr>
                <w:szCs w:val="21"/>
              </w:rPr>
            </w:pPr>
            <w:r>
              <w:rPr>
                <w:rFonts w:hint="eastAsia"/>
                <w:szCs w:val="21"/>
              </w:rPr>
              <w:t>（盖章）</w:t>
            </w:r>
          </w:p>
        </w:tc>
      </w:tr>
      <w:tr w14:paraId="4AABB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646" w:type="dxa"/>
            <w:vMerge w:val="continue"/>
            <w:vAlign w:val="center"/>
          </w:tcPr>
          <w:p w14:paraId="5599B36C">
            <w:pPr>
              <w:adjustRightInd w:val="0"/>
              <w:snapToGrid w:val="0"/>
              <w:spacing w:line="276" w:lineRule="auto"/>
              <w:jc w:val="center"/>
              <w:rPr>
                <w:b/>
                <w:szCs w:val="21"/>
              </w:rPr>
            </w:pPr>
          </w:p>
        </w:tc>
        <w:tc>
          <w:tcPr>
            <w:tcW w:w="1163" w:type="dxa"/>
            <w:vAlign w:val="center"/>
          </w:tcPr>
          <w:p w14:paraId="048517B8">
            <w:pPr>
              <w:adjustRightInd w:val="0"/>
              <w:snapToGrid w:val="0"/>
              <w:spacing w:line="276" w:lineRule="auto"/>
              <w:jc w:val="center"/>
              <w:rPr>
                <w:szCs w:val="21"/>
              </w:rPr>
            </w:pPr>
            <w:r>
              <w:rPr>
                <w:rFonts w:hint="eastAsia"/>
                <w:szCs w:val="21"/>
              </w:rPr>
              <w:t>讲师</w:t>
            </w:r>
          </w:p>
        </w:tc>
        <w:tc>
          <w:tcPr>
            <w:tcW w:w="1655" w:type="dxa"/>
            <w:vAlign w:val="center"/>
          </w:tcPr>
          <w:p w14:paraId="00EBAD63">
            <w:pPr>
              <w:adjustRightInd w:val="0"/>
              <w:snapToGrid w:val="0"/>
              <w:spacing w:line="276" w:lineRule="auto"/>
              <w:jc w:val="center"/>
              <w:rPr>
                <w:szCs w:val="21"/>
              </w:rPr>
            </w:pPr>
            <w:r>
              <w:rPr>
                <w:rFonts w:hint="eastAsia"/>
                <w:szCs w:val="21"/>
              </w:rPr>
              <w:t>2020年12月；2021年4月</w:t>
            </w:r>
          </w:p>
        </w:tc>
        <w:tc>
          <w:tcPr>
            <w:tcW w:w="1180" w:type="dxa"/>
            <w:vAlign w:val="center"/>
          </w:tcPr>
          <w:p w14:paraId="6C6763A3">
            <w:pPr>
              <w:adjustRightInd w:val="0"/>
              <w:snapToGrid w:val="0"/>
              <w:spacing w:line="276" w:lineRule="auto"/>
              <w:jc w:val="center"/>
              <w:rPr>
                <w:szCs w:val="21"/>
              </w:rPr>
            </w:pPr>
            <w:r>
              <w:rPr>
                <w:rFonts w:hint="eastAsia"/>
                <w:szCs w:val="21"/>
              </w:rPr>
              <w:t>硕士研究生</w:t>
            </w:r>
          </w:p>
        </w:tc>
        <w:tc>
          <w:tcPr>
            <w:tcW w:w="2731" w:type="dxa"/>
            <w:vAlign w:val="center"/>
          </w:tcPr>
          <w:p w14:paraId="556658A7">
            <w:pPr>
              <w:adjustRightInd w:val="0"/>
              <w:snapToGrid w:val="0"/>
              <w:spacing w:line="276" w:lineRule="auto"/>
              <w:jc w:val="center"/>
              <w:rPr>
                <w:szCs w:val="21"/>
              </w:rPr>
            </w:pPr>
            <w:r>
              <w:rPr>
                <w:rFonts w:hint="eastAsia"/>
                <w:szCs w:val="21"/>
              </w:rPr>
              <w:t>湖南大学</w:t>
            </w:r>
          </w:p>
        </w:tc>
        <w:tc>
          <w:tcPr>
            <w:tcW w:w="1202" w:type="dxa"/>
            <w:vAlign w:val="center"/>
          </w:tcPr>
          <w:p w14:paraId="5263EE63">
            <w:pPr>
              <w:adjustRightInd w:val="0"/>
              <w:snapToGrid w:val="0"/>
              <w:spacing w:line="276" w:lineRule="auto"/>
              <w:jc w:val="center"/>
              <w:rPr>
                <w:szCs w:val="21"/>
              </w:rPr>
            </w:pPr>
            <w:r>
              <w:rPr>
                <w:rFonts w:hint="eastAsia"/>
                <w:szCs w:val="21"/>
              </w:rPr>
              <w:t>学科教学（英语）</w:t>
            </w:r>
          </w:p>
        </w:tc>
        <w:tc>
          <w:tcPr>
            <w:tcW w:w="1163" w:type="dxa"/>
            <w:vAlign w:val="center"/>
          </w:tcPr>
          <w:p w14:paraId="5EBD1F22">
            <w:pPr>
              <w:adjustRightInd w:val="0"/>
              <w:snapToGrid w:val="0"/>
              <w:spacing w:line="276" w:lineRule="auto"/>
              <w:jc w:val="center"/>
              <w:rPr>
                <w:szCs w:val="21"/>
              </w:rPr>
            </w:pPr>
            <w:r>
              <w:rPr>
                <w:rFonts w:hint="eastAsia"/>
                <w:szCs w:val="21"/>
              </w:rPr>
              <w:t>2017.6</w:t>
            </w:r>
          </w:p>
        </w:tc>
        <w:tc>
          <w:tcPr>
            <w:tcW w:w="1187" w:type="dxa"/>
            <w:vAlign w:val="center"/>
          </w:tcPr>
          <w:p w14:paraId="18604D05">
            <w:pPr>
              <w:adjustRightInd w:val="0"/>
              <w:snapToGrid w:val="0"/>
              <w:spacing w:line="276" w:lineRule="auto"/>
              <w:jc w:val="center"/>
              <w:rPr>
                <w:szCs w:val="21"/>
              </w:rPr>
            </w:pPr>
            <w:r>
              <w:rPr>
                <w:rFonts w:hint="eastAsia"/>
                <w:szCs w:val="21"/>
              </w:rPr>
              <w:t>学科教学（英语）教育领域硕士</w:t>
            </w:r>
          </w:p>
        </w:tc>
        <w:tc>
          <w:tcPr>
            <w:tcW w:w="2201" w:type="dxa"/>
            <w:vAlign w:val="center"/>
          </w:tcPr>
          <w:p w14:paraId="41778159">
            <w:pPr>
              <w:adjustRightInd w:val="0"/>
              <w:snapToGrid w:val="0"/>
              <w:spacing w:line="276" w:lineRule="auto"/>
              <w:jc w:val="center"/>
              <w:rPr>
                <w:szCs w:val="21"/>
              </w:rPr>
            </w:pPr>
            <w:r>
              <w:rPr>
                <w:szCs w:val="21"/>
              </w:rPr>
              <w:t>湖南大学</w:t>
            </w:r>
          </w:p>
        </w:tc>
        <w:tc>
          <w:tcPr>
            <w:tcW w:w="1186" w:type="dxa"/>
            <w:vAlign w:val="center"/>
          </w:tcPr>
          <w:p w14:paraId="20AA0694">
            <w:pPr>
              <w:adjustRightInd w:val="0"/>
              <w:snapToGrid w:val="0"/>
              <w:spacing w:line="276" w:lineRule="auto"/>
              <w:jc w:val="center"/>
              <w:rPr>
                <w:szCs w:val="21"/>
              </w:rPr>
            </w:pPr>
            <w:r>
              <w:rPr>
                <w:rFonts w:hint="eastAsia"/>
                <w:szCs w:val="21"/>
              </w:rPr>
              <w:t>学科教学（英语）</w:t>
            </w:r>
          </w:p>
        </w:tc>
        <w:tc>
          <w:tcPr>
            <w:tcW w:w="1247" w:type="dxa"/>
            <w:vAlign w:val="center"/>
          </w:tcPr>
          <w:p w14:paraId="35CB2E0A">
            <w:pPr>
              <w:adjustRightInd w:val="0"/>
              <w:snapToGrid w:val="0"/>
              <w:spacing w:line="276" w:lineRule="auto"/>
              <w:jc w:val="center"/>
              <w:rPr>
                <w:szCs w:val="21"/>
              </w:rPr>
            </w:pPr>
            <w:r>
              <w:rPr>
                <w:szCs w:val="21"/>
              </w:rPr>
              <w:t>2017.6</w:t>
            </w:r>
          </w:p>
        </w:tc>
        <w:tc>
          <w:tcPr>
            <w:tcW w:w="3258" w:type="dxa"/>
            <w:gridSpan w:val="3"/>
            <w:vAlign w:val="center"/>
          </w:tcPr>
          <w:p w14:paraId="4EB1FA0B">
            <w:pPr>
              <w:adjustRightInd w:val="0"/>
              <w:snapToGrid w:val="0"/>
              <w:spacing w:line="276" w:lineRule="auto"/>
              <w:jc w:val="center"/>
              <w:rPr>
                <w:color w:val="A6A6A6" w:themeColor="background1" w:themeShade="A6"/>
                <w:szCs w:val="21"/>
              </w:rPr>
            </w:pPr>
            <w:r>
              <w:rPr>
                <w:szCs w:val="21"/>
              </w:rPr>
              <w:t>旅游英语</w:t>
            </w:r>
          </w:p>
        </w:tc>
        <w:tc>
          <w:tcPr>
            <w:tcW w:w="2331" w:type="dxa"/>
            <w:vAlign w:val="center"/>
          </w:tcPr>
          <w:p w14:paraId="1CD24B9E">
            <w:pPr>
              <w:adjustRightInd w:val="0"/>
              <w:snapToGrid w:val="0"/>
              <w:spacing w:line="276" w:lineRule="auto"/>
              <w:jc w:val="center"/>
              <w:rPr>
                <w:color w:val="A6A6A6" w:themeColor="background1" w:themeShade="A6"/>
                <w:szCs w:val="21"/>
              </w:rPr>
            </w:pPr>
          </w:p>
        </w:tc>
      </w:tr>
      <w:tr w14:paraId="6862F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646" w:type="dxa"/>
            <w:vAlign w:val="center"/>
          </w:tcPr>
          <w:p w14:paraId="393776F9">
            <w:pPr>
              <w:adjustRightInd w:val="0"/>
              <w:snapToGrid w:val="0"/>
              <w:spacing w:line="276" w:lineRule="auto"/>
              <w:jc w:val="center"/>
              <w:rPr>
                <w:b/>
                <w:szCs w:val="21"/>
              </w:rPr>
            </w:pPr>
            <w:r>
              <w:rPr>
                <w:rFonts w:hint="eastAsia"/>
                <w:b/>
                <w:szCs w:val="21"/>
              </w:rPr>
              <w:t>一级指标</w:t>
            </w:r>
          </w:p>
        </w:tc>
        <w:tc>
          <w:tcPr>
            <w:tcW w:w="1163" w:type="dxa"/>
            <w:vAlign w:val="center"/>
          </w:tcPr>
          <w:p w14:paraId="1FDC03F4">
            <w:pPr>
              <w:adjustRightInd w:val="0"/>
              <w:snapToGrid w:val="0"/>
              <w:spacing w:line="276" w:lineRule="auto"/>
              <w:jc w:val="center"/>
              <w:rPr>
                <w:b/>
                <w:szCs w:val="21"/>
              </w:rPr>
            </w:pPr>
            <w:r>
              <w:rPr>
                <w:rFonts w:hint="eastAsia"/>
                <w:b/>
                <w:szCs w:val="21"/>
              </w:rPr>
              <w:t>二级指标</w:t>
            </w:r>
          </w:p>
        </w:tc>
        <w:tc>
          <w:tcPr>
            <w:tcW w:w="15451" w:type="dxa"/>
            <w:gridSpan w:val="10"/>
            <w:vAlign w:val="center"/>
          </w:tcPr>
          <w:p w14:paraId="569064C8">
            <w:pPr>
              <w:adjustRightInd w:val="0"/>
              <w:snapToGrid w:val="0"/>
              <w:spacing w:line="276" w:lineRule="auto"/>
              <w:jc w:val="center"/>
              <w:rPr>
                <w:b/>
                <w:szCs w:val="21"/>
              </w:rPr>
            </w:pPr>
            <w:r>
              <w:rPr>
                <w:rFonts w:hint="eastAsia"/>
                <w:b/>
                <w:szCs w:val="21"/>
              </w:rPr>
              <w:t>计分情况</w:t>
            </w:r>
          </w:p>
        </w:tc>
        <w:tc>
          <w:tcPr>
            <w:tcW w:w="851" w:type="dxa"/>
            <w:vAlign w:val="center"/>
          </w:tcPr>
          <w:p w14:paraId="7C772EE2">
            <w:pPr>
              <w:adjustRightInd w:val="0"/>
              <w:snapToGrid w:val="0"/>
              <w:spacing w:line="276" w:lineRule="auto"/>
              <w:jc w:val="center"/>
              <w:rPr>
                <w:b/>
                <w:szCs w:val="21"/>
              </w:rPr>
            </w:pPr>
            <w:r>
              <w:rPr>
                <w:rFonts w:hint="eastAsia"/>
                <w:b/>
                <w:szCs w:val="21"/>
              </w:rPr>
              <w:t>自评量化加分</w:t>
            </w:r>
          </w:p>
        </w:tc>
        <w:tc>
          <w:tcPr>
            <w:tcW w:w="708" w:type="dxa"/>
          </w:tcPr>
          <w:p w14:paraId="034E9954">
            <w:pPr>
              <w:adjustRightInd w:val="0"/>
              <w:snapToGrid w:val="0"/>
              <w:spacing w:line="276" w:lineRule="auto"/>
              <w:jc w:val="center"/>
              <w:rPr>
                <w:color w:val="A6A6A6" w:themeColor="background1" w:themeShade="A6"/>
                <w:szCs w:val="21"/>
              </w:rPr>
            </w:pPr>
            <w:r>
              <w:rPr>
                <w:rFonts w:hint="eastAsia"/>
                <w:b/>
                <w:szCs w:val="21"/>
              </w:rPr>
              <w:t>测评委员会审核计分</w:t>
            </w:r>
          </w:p>
        </w:tc>
        <w:tc>
          <w:tcPr>
            <w:tcW w:w="2331" w:type="dxa"/>
            <w:vAlign w:val="center"/>
          </w:tcPr>
          <w:p w14:paraId="795CDD7D">
            <w:pPr>
              <w:adjustRightInd w:val="0"/>
              <w:snapToGrid w:val="0"/>
              <w:spacing w:line="276" w:lineRule="auto"/>
              <w:jc w:val="center"/>
              <w:rPr>
                <w:b/>
                <w:bCs/>
                <w:szCs w:val="21"/>
              </w:rPr>
            </w:pPr>
            <w:r>
              <w:rPr>
                <w:rFonts w:hint="eastAsia"/>
                <w:b/>
                <w:bCs/>
                <w:szCs w:val="21"/>
              </w:rPr>
              <w:t>审核人签名</w:t>
            </w:r>
          </w:p>
          <w:p w14:paraId="7AAA0A88">
            <w:pPr>
              <w:adjustRightInd w:val="0"/>
              <w:snapToGrid w:val="0"/>
              <w:spacing w:line="276" w:lineRule="auto"/>
              <w:jc w:val="center"/>
              <w:rPr>
                <w:color w:val="A6A6A6" w:themeColor="background1" w:themeShade="A6"/>
                <w:szCs w:val="21"/>
              </w:rPr>
            </w:pPr>
            <w:r>
              <w:rPr>
                <w:rFonts w:hint="eastAsia"/>
                <w:b/>
                <w:bCs/>
                <w:szCs w:val="21"/>
              </w:rPr>
              <w:t>（盖章）</w:t>
            </w:r>
          </w:p>
        </w:tc>
      </w:tr>
      <w:tr w14:paraId="4F070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trPr>
        <w:tc>
          <w:tcPr>
            <w:tcW w:w="646" w:type="dxa"/>
            <w:vMerge w:val="restart"/>
            <w:vAlign w:val="center"/>
          </w:tcPr>
          <w:p w14:paraId="380D1AC0">
            <w:pPr>
              <w:adjustRightInd w:val="0"/>
              <w:snapToGrid w:val="0"/>
              <w:spacing w:line="276" w:lineRule="auto"/>
              <w:jc w:val="center"/>
              <w:rPr>
                <w:b/>
                <w:szCs w:val="21"/>
              </w:rPr>
            </w:pPr>
            <w:r>
              <w:rPr>
                <w:rFonts w:hint="eastAsia"/>
                <w:b/>
                <w:szCs w:val="21"/>
              </w:rPr>
              <w:t>1.思想政治与师德师风（满分40分）</w:t>
            </w:r>
          </w:p>
        </w:tc>
        <w:tc>
          <w:tcPr>
            <w:tcW w:w="1163" w:type="dxa"/>
            <w:vAlign w:val="center"/>
          </w:tcPr>
          <w:p w14:paraId="69C800E1">
            <w:pPr>
              <w:adjustRightInd w:val="0"/>
              <w:snapToGrid w:val="0"/>
              <w:spacing w:line="276" w:lineRule="auto"/>
              <w:jc w:val="center"/>
              <w:rPr>
                <w:szCs w:val="21"/>
              </w:rPr>
            </w:pPr>
            <w:r>
              <w:rPr>
                <w:rFonts w:hint="eastAsia"/>
                <w:szCs w:val="21"/>
              </w:rPr>
              <w:t xml:space="preserve">1-1 </w:t>
            </w:r>
          </w:p>
        </w:tc>
        <w:tc>
          <w:tcPr>
            <w:tcW w:w="15451" w:type="dxa"/>
            <w:gridSpan w:val="10"/>
            <w:vAlign w:val="center"/>
          </w:tcPr>
          <w:p w14:paraId="38D69C5E">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工作业绩突出，个人获得国家级、省部级、市厅级表彰奖励。</w:t>
            </w:r>
          </w:p>
          <w:p w14:paraId="1C3999D1">
            <w:pPr>
              <w:adjustRightInd w:val="0"/>
              <w:snapToGrid w:val="0"/>
              <w:spacing w:line="276" w:lineRule="auto"/>
              <w:rPr>
                <w:color w:val="000000" w:themeColor="text1"/>
                <w:szCs w:val="21"/>
                <w14:textFill>
                  <w14:solidFill>
                    <w14:schemeClr w14:val="tx1"/>
                  </w14:solidFill>
                </w14:textFill>
              </w:rPr>
            </w:pPr>
            <w:r>
              <w:rPr>
                <w:rFonts w:hint="eastAsia"/>
              </w:rPr>
              <w:t>无</w:t>
            </w:r>
          </w:p>
        </w:tc>
        <w:tc>
          <w:tcPr>
            <w:tcW w:w="851" w:type="dxa"/>
            <w:vAlign w:val="center"/>
          </w:tcPr>
          <w:p w14:paraId="68CEAE55">
            <w:pPr>
              <w:adjustRightInd w:val="0"/>
              <w:snapToGrid w:val="0"/>
              <w:spacing w:line="276" w:lineRule="auto"/>
              <w:jc w:val="center"/>
              <w:rPr>
                <w:szCs w:val="21"/>
              </w:rPr>
            </w:pPr>
            <w:r>
              <w:rPr>
                <w:rFonts w:hint="eastAsia"/>
                <w:szCs w:val="21"/>
              </w:rPr>
              <w:t>0</w:t>
            </w:r>
          </w:p>
        </w:tc>
        <w:tc>
          <w:tcPr>
            <w:tcW w:w="708" w:type="dxa"/>
            <w:vAlign w:val="center"/>
          </w:tcPr>
          <w:p w14:paraId="5C02D0B0">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730CD9A9">
            <w:pPr>
              <w:adjustRightInd w:val="0"/>
              <w:snapToGrid w:val="0"/>
              <w:spacing w:line="276" w:lineRule="auto"/>
              <w:jc w:val="center"/>
              <w:rPr>
                <w:color w:val="A6A6A6" w:themeColor="background1" w:themeShade="A6"/>
                <w:szCs w:val="21"/>
              </w:rPr>
            </w:pPr>
          </w:p>
        </w:tc>
      </w:tr>
      <w:tr w14:paraId="11BD8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C9F9617">
            <w:pPr>
              <w:adjustRightInd w:val="0"/>
              <w:snapToGrid w:val="0"/>
              <w:spacing w:line="276" w:lineRule="auto"/>
              <w:jc w:val="center"/>
              <w:rPr>
                <w:b/>
                <w:szCs w:val="21"/>
              </w:rPr>
            </w:pPr>
          </w:p>
        </w:tc>
        <w:tc>
          <w:tcPr>
            <w:tcW w:w="1163" w:type="dxa"/>
            <w:vAlign w:val="center"/>
          </w:tcPr>
          <w:p w14:paraId="714DCF36">
            <w:pPr>
              <w:adjustRightInd w:val="0"/>
              <w:snapToGrid w:val="0"/>
              <w:spacing w:line="276" w:lineRule="auto"/>
              <w:jc w:val="center"/>
              <w:rPr>
                <w:szCs w:val="21"/>
              </w:rPr>
            </w:pPr>
            <w:r>
              <w:rPr>
                <w:rFonts w:hint="eastAsia"/>
                <w:szCs w:val="21"/>
              </w:rPr>
              <w:t>1-2</w:t>
            </w:r>
          </w:p>
        </w:tc>
        <w:tc>
          <w:tcPr>
            <w:tcW w:w="15451" w:type="dxa"/>
            <w:gridSpan w:val="10"/>
            <w:vAlign w:val="center"/>
          </w:tcPr>
          <w:p w14:paraId="5113492C">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师德师风先进事迹宣传报道</w:t>
            </w:r>
          </w:p>
          <w:p w14:paraId="6BEAEEE1">
            <w:pPr>
              <w:adjustRightInd w:val="0"/>
              <w:snapToGrid w:val="0"/>
              <w:spacing w:line="276" w:lineRule="auto"/>
              <w:rPr>
                <w:color w:val="000000" w:themeColor="text1"/>
                <w:szCs w:val="21"/>
                <w14:textFill>
                  <w14:solidFill>
                    <w14:schemeClr w14:val="tx1"/>
                  </w14:solidFill>
                </w14:textFill>
              </w:rPr>
            </w:pPr>
            <w:r>
              <w:rPr>
                <w:rFonts w:hint="eastAsia"/>
              </w:rPr>
              <w:t>无</w:t>
            </w:r>
          </w:p>
        </w:tc>
        <w:tc>
          <w:tcPr>
            <w:tcW w:w="851" w:type="dxa"/>
            <w:vAlign w:val="center"/>
          </w:tcPr>
          <w:p w14:paraId="2EDB1C09">
            <w:pPr>
              <w:adjustRightInd w:val="0"/>
              <w:snapToGrid w:val="0"/>
              <w:spacing w:line="276" w:lineRule="auto"/>
              <w:jc w:val="center"/>
              <w:rPr>
                <w:szCs w:val="21"/>
              </w:rPr>
            </w:pPr>
            <w:r>
              <w:rPr>
                <w:rFonts w:hint="eastAsia"/>
                <w:szCs w:val="21"/>
              </w:rPr>
              <w:t>0</w:t>
            </w:r>
          </w:p>
        </w:tc>
        <w:tc>
          <w:tcPr>
            <w:tcW w:w="708" w:type="dxa"/>
            <w:vAlign w:val="center"/>
          </w:tcPr>
          <w:p w14:paraId="26CF4722">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78E8B03A">
            <w:pPr>
              <w:adjustRightInd w:val="0"/>
              <w:snapToGrid w:val="0"/>
              <w:spacing w:line="276" w:lineRule="auto"/>
              <w:jc w:val="center"/>
              <w:rPr>
                <w:color w:val="A6A6A6" w:themeColor="background1" w:themeShade="A6"/>
                <w:szCs w:val="21"/>
              </w:rPr>
            </w:pPr>
          </w:p>
        </w:tc>
      </w:tr>
      <w:tr w14:paraId="66794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646" w:type="dxa"/>
            <w:vMerge w:val="continue"/>
            <w:vAlign w:val="center"/>
          </w:tcPr>
          <w:p w14:paraId="2F37B657">
            <w:pPr>
              <w:adjustRightInd w:val="0"/>
              <w:snapToGrid w:val="0"/>
              <w:spacing w:line="276" w:lineRule="auto"/>
              <w:jc w:val="center"/>
              <w:rPr>
                <w:b/>
                <w:szCs w:val="21"/>
              </w:rPr>
            </w:pPr>
          </w:p>
        </w:tc>
        <w:tc>
          <w:tcPr>
            <w:tcW w:w="1163" w:type="dxa"/>
            <w:vAlign w:val="center"/>
          </w:tcPr>
          <w:p w14:paraId="075AE25A">
            <w:pPr>
              <w:adjustRightInd w:val="0"/>
              <w:snapToGrid w:val="0"/>
              <w:spacing w:line="276" w:lineRule="auto"/>
              <w:jc w:val="center"/>
              <w:rPr>
                <w:szCs w:val="21"/>
              </w:rPr>
            </w:pPr>
            <w:r>
              <w:rPr>
                <w:rFonts w:hint="eastAsia"/>
                <w:szCs w:val="21"/>
              </w:rPr>
              <w:t>1-3</w:t>
            </w:r>
          </w:p>
        </w:tc>
        <w:tc>
          <w:tcPr>
            <w:tcW w:w="15451" w:type="dxa"/>
            <w:gridSpan w:val="10"/>
            <w:vAlign w:val="center"/>
          </w:tcPr>
          <w:p w14:paraId="44AA59C2">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开放教育办学体系获奖情况</w:t>
            </w:r>
          </w:p>
          <w:p w14:paraId="564230C1">
            <w:pPr>
              <w:adjustRightInd w:val="0"/>
              <w:snapToGrid w:val="0"/>
              <w:spacing w:line="276" w:lineRule="auto"/>
              <w:rPr>
                <w:color w:val="4F81BD" w:themeColor="accent1"/>
                <w:szCs w:val="21"/>
                <w14:textFill>
                  <w14:solidFill>
                    <w14:schemeClr w14:val="accent1"/>
                  </w14:solidFill>
                </w14:textFill>
              </w:rPr>
            </w:pPr>
            <w:r>
              <w:rPr>
                <w:rFonts w:hint="eastAsia"/>
              </w:rPr>
              <w:t>无</w:t>
            </w:r>
          </w:p>
        </w:tc>
        <w:tc>
          <w:tcPr>
            <w:tcW w:w="851" w:type="dxa"/>
            <w:vAlign w:val="center"/>
          </w:tcPr>
          <w:p w14:paraId="44554EAE">
            <w:pPr>
              <w:adjustRightInd w:val="0"/>
              <w:snapToGrid w:val="0"/>
              <w:spacing w:line="276" w:lineRule="auto"/>
              <w:jc w:val="center"/>
              <w:rPr>
                <w:szCs w:val="21"/>
              </w:rPr>
            </w:pPr>
            <w:r>
              <w:rPr>
                <w:rFonts w:hint="eastAsia"/>
                <w:szCs w:val="21"/>
              </w:rPr>
              <w:t>0</w:t>
            </w:r>
          </w:p>
        </w:tc>
        <w:tc>
          <w:tcPr>
            <w:tcW w:w="708" w:type="dxa"/>
            <w:vAlign w:val="center"/>
          </w:tcPr>
          <w:p w14:paraId="17B838A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11618D60">
            <w:pPr>
              <w:adjustRightInd w:val="0"/>
              <w:snapToGrid w:val="0"/>
              <w:spacing w:line="276" w:lineRule="auto"/>
              <w:jc w:val="center"/>
              <w:rPr>
                <w:color w:val="A6A6A6" w:themeColor="background1" w:themeShade="A6"/>
                <w:szCs w:val="21"/>
              </w:rPr>
            </w:pPr>
          </w:p>
        </w:tc>
      </w:tr>
      <w:tr w14:paraId="7A143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67026AB">
            <w:pPr>
              <w:adjustRightInd w:val="0"/>
              <w:snapToGrid w:val="0"/>
              <w:spacing w:line="276" w:lineRule="auto"/>
              <w:jc w:val="center"/>
              <w:rPr>
                <w:b/>
                <w:szCs w:val="21"/>
              </w:rPr>
            </w:pPr>
          </w:p>
        </w:tc>
        <w:tc>
          <w:tcPr>
            <w:tcW w:w="1163" w:type="dxa"/>
            <w:vAlign w:val="center"/>
          </w:tcPr>
          <w:p w14:paraId="27885706">
            <w:pPr>
              <w:adjustRightInd w:val="0"/>
              <w:snapToGrid w:val="0"/>
              <w:spacing w:line="276" w:lineRule="auto"/>
              <w:jc w:val="center"/>
              <w:rPr>
                <w:szCs w:val="21"/>
              </w:rPr>
            </w:pPr>
            <w:r>
              <w:rPr>
                <w:rFonts w:hint="eastAsia"/>
                <w:szCs w:val="21"/>
              </w:rPr>
              <w:t>1-4</w:t>
            </w:r>
          </w:p>
          <w:p w14:paraId="347F400C">
            <w:pPr>
              <w:adjustRightInd w:val="0"/>
              <w:snapToGrid w:val="0"/>
              <w:spacing w:line="276" w:lineRule="auto"/>
              <w:jc w:val="center"/>
              <w:rPr>
                <w:szCs w:val="21"/>
              </w:rPr>
            </w:pPr>
            <w:r>
              <w:rPr>
                <w:rFonts w:hint="eastAsia"/>
                <w:szCs w:val="21"/>
              </w:rPr>
              <w:t>（</w:t>
            </w:r>
            <w:r>
              <w:rPr>
                <w:rFonts w:hint="eastAsia"/>
                <w:sz w:val="16"/>
                <w:szCs w:val="16"/>
              </w:rPr>
              <w:t>满分6分）</w:t>
            </w:r>
          </w:p>
        </w:tc>
        <w:tc>
          <w:tcPr>
            <w:tcW w:w="15451" w:type="dxa"/>
            <w:gridSpan w:val="10"/>
            <w:vAlign w:val="center"/>
          </w:tcPr>
          <w:p w14:paraId="10C8CF0C">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乡村振兴、驻村帮扶期间工作人员年度考核优秀</w:t>
            </w:r>
          </w:p>
          <w:p w14:paraId="02BBCC2A">
            <w:pPr>
              <w:adjustRightInd w:val="0"/>
              <w:snapToGrid w:val="0"/>
              <w:spacing w:line="276" w:lineRule="auto"/>
              <w:rPr>
                <w:color w:val="000000" w:themeColor="text1"/>
                <w:szCs w:val="21"/>
                <w14:textFill>
                  <w14:solidFill>
                    <w14:schemeClr w14:val="tx1"/>
                  </w14:solidFill>
                </w14:textFill>
              </w:rPr>
            </w:pPr>
            <w:r>
              <w:rPr>
                <w:rFonts w:hint="eastAsia"/>
              </w:rPr>
              <w:t>无</w:t>
            </w:r>
          </w:p>
        </w:tc>
        <w:tc>
          <w:tcPr>
            <w:tcW w:w="851" w:type="dxa"/>
            <w:vAlign w:val="center"/>
          </w:tcPr>
          <w:p w14:paraId="799421B3">
            <w:pPr>
              <w:adjustRightInd w:val="0"/>
              <w:snapToGrid w:val="0"/>
              <w:spacing w:line="276" w:lineRule="auto"/>
              <w:jc w:val="center"/>
              <w:rPr>
                <w:szCs w:val="21"/>
              </w:rPr>
            </w:pPr>
            <w:r>
              <w:rPr>
                <w:rFonts w:hint="eastAsia"/>
                <w:szCs w:val="21"/>
              </w:rPr>
              <w:t>0</w:t>
            </w:r>
          </w:p>
        </w:tc>
        <w:tc>
          <w:tcPr>
            <w:tcW w:w="708" w:type="dxa"/>
            <w:vAlign w:val="center"/>
          </w:tcPr>
          <w:p w14:paraId="42DDC3F2">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50B2E551">
            <w:pPr>
              <w:adjustRightInd w:val="0"/>
              <w:snapToGrid w:val="0"/>
              <w:spacing w:line="276" w:lineRule="auto"/>
              <w:jc w:val="center"/>
              <w:rPr>
                <w:color w:val="A6A6A6" w:themeColor="background1" w:themeShade="A6"/>
                <w:szCs w:val="21"/>
              </w:rPr>
            </w:pPr>
          </w:p>
        </w:tc>
      </w:tr>
      <w:tr w14:paraId="58C7A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55EFFEE">
            <w:pPr>
              <w:adjustRightInd w:val="0"/>
              <w:snapToGrid w:val="0"/>
              <w:spacing w:line="276" w:lineRule="auto"/>
              <w:jc w:val="center"/>
              <w:rPr>
                <w:b/>
                <w:szCs w:val="21"/>
              </w:rPr>
            </w:pPr>
          </w:p>
        </w:tc>
        <w:tc>
          <w:tcPr>
            <w:tcW w:w="1163" w:type="dxa"/>
            <w:vAlign w:val="center"/>
          </w:tcPr>
          <w:p w14:paraId="588D41AC">
            <w:pPr>
              <w:adjustRightInd w:val="0"/>
              <w:snapToGrid w:val="0"/>
              <w:spacing w:line="276" w:lineRule="auto"/>
              <w:jc w:val="center"/>
              <w:rPr>
                <w:szCs w:val="21"/>
              </w:rPr>
            </w:pPr>
            <w:r>
              <w:rPr>
                <w:rFonts w:hint="eastAsia"/>
                <w:szCs w:val="21"/>
              </w:rPr>
              <w:t>1-5</w:t>
            </w:r>
          </w:p>
          <w:p w14:paraId="3E1D5932">
            <w:pPr>
              <w:adjustRightInd w:val="0"/>
              <w:snapToGrid w:val="0"/>
              <w:spacing w:line="276" w:lineRule="auto"/>
              <w:jc w:val="center"/>
              <w:rPr>
                <w:szCs w:val="21"/>
              </w:rPr>
            </w:pPr>
            <w:r>
              <w:rPr>
                <w:rFonts w:hint="eastAsia"/>
                <w:sz w:val="16"/>
                <w:szCs w:val="16"/>
              </w:rPr>
              <w:t>（注意计分封顶）</w:t>
            </w:r>
          </w:p>
        </w:tc>
        <w:tc>
          <w:tcPr>
            <w:tcW w:w="15451" w:type="dxa"/>
            <w:gridSpan w:val="10"/>
            <w:vAlign w:val="center"/>
          </w:tcPr>
          <w:p w14:paraId="06F3BAB8">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担任兼职班主任或辅导员或学生社团指导教师，并在其专项年度考核中评为优秀</w:t>
            </w:r>
          </w:p>
          <w:p w14:paraId="4F4ED95E">
            <w:pPr>
              <w:adjustRightInd w:val="0"/>
              <w:snapToGrid w:val="0"/>
              <w:spacing w:line="276" w:lineRule="auto"/>
              <w:rPr>
                <w:color w:val="000000" w:themeColor="text1"/>
                <w:szCs w:val="21"/>
                <w14:textFill>
                  <w14:solidFill>
                    <w14:schemeClr w14:val="tx1"/>
                  </w14:solidFill>
                </w14:textFill>
              </w:rPr>
            </w:pPr>
            <w:r>
              <w:rPr>
                <w:rFonts w:hint="eastAsia"/>
              </w:rPr>
              <w:t>无</w:t>
            </w:r>
          </w:p>
        </w:tc>
        <w:tc>
          <w:tcPr>
            <w:tcW w:w="851" w:type="dxa"/>
            <w:vAlign w:val="center"/>
          </w:tcPr>
          <w:p w14:paraId="1EF5D1A7">
            <w:pPr>
              <w:adjustRightInd w:val="0"/>
              <w:snapToGrid w:val="0"/>
              <w:spacing w:line="276" w:lineRule="auto"/>
              <w:jc w:val="center"/>
              <w:rPr>
                <w:szCs w:val="21"/>
              </w:rPr>
            </w:pPr>
            <w:r>
              <w:rPr>
                <w:rFonts w:hint="eastAsia"/>
                <w:szCs w:val="21"/>
              </w:rPr>
              <w:t>0</w:t>
            </w:r>
          </w:p>
        </w:tc>
        <w:tc>
          <w:tcPr>
            <w:tcW w:w="708" w:type="dxa"/>
            <w:vAlign w:val="center"/>
          </w:tcPr>
          <w:p w14:paraId="5778B9B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D79E80A">
            <w:pPr>
              <w:adjustRightInd w:val="0"/>
              <w:snapToGrid w:val="0"/>
              <w:spacing w:line="276" w:lineRule="auto"/>
              <w:jc w:val="center"/>
              <w:rPr>
                <w:color w:val="A6A6A6" w:themeColor="background1" w:themeShade="A6"/>
                <w:szCs w:val="21"/>
              </w:rPr>
            </w:pPr>
          </w:p>
        </w:tc>
      </w:tr>
      <w:tr w14:paraId="3DBA3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F8A199B">
            <w:pPr>
              <w:adjustRightInd w:val="0"/>
              <w:snapToGrid w:val="0"/>
              <w:spacing w:line="276" w:lineRule="auto"/>
              <w:jc w:val="center"/>
              <w:rPr>
                <w:b/>
                <w:szCs w:val="21"/>
              </w:rPr>
            </w:pPr>
          </w:p>
        </w:tc>
        <w:tc>
          <w:tcPr>
            <w:tcW w:w="1163" w:type="dxa"/>
            <w:vAlign w:val="center"/>
          </w:tcPr>
          <w:p w14:paraId="70054A6A">
            <w:pPr>
              <w:adjustRightInd w:val="0"/>
              <w:snapToGrid w:val="0"/>
              <w:spacing w:line="276" w:lineRule="auto"/>
              <w:jc w:val="center"/>
              <w:rPr>
                <w:szCs w:val="21"/>
              </w:rPr>
            </w:pPr>
            <w:r>
              <w:rPr>
                <w:rFonts w:hint="eastAsia"/>
                <w:szCs w:val="21"/>
              </w:rPr>
              <w:t>1-6</w:t>
            </w:r>
          </w:p>
          <w:p w14:paraId="1604AF22">
            <w:pPr>
              <w:adjustRightInd w:val="0"/>
              <w:snapToGrid w:val="0"/>
              <w:spacing w:line="276" w:lineRule="auto"/>
              <w:jc w:val="center"/>
              <w:rPr>
                <w:szCs w:val="21"/>
              </w:rPr>
            </w:pPr>
            <w:r>
              <w:rPr>
                <w:rFonts w:hint="eastAsia"/>
                <w:szCs w:val="21"/>
              </w:rPr>
              <w:t>（</w:t>
            </w:r>
            <w:r>
              <w:rPr>
                <w:rFonts w:hint="eastAsia"/>
                <w:sz w:val="16"/>
                <w:szCs w:val="16"/>
              </w:rPr>
              <w:t>满分5分）</w:t>
            </w:r>
          </w:p>
        </w:tc>
        <w:tc>
          <w:tcPr>
            <w:tcW w:w="15451" w:type="dxa"/>
            <w:gridSpan w:val="10"/>
            <w:vAlign w:val="center"/>
          </w:tcPr>
          <w:p w14:paraId="4CBF711C">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任现职以来，年度考核优秀情况</w:t>
            </w:r>
          </w:p>
          <w:p w14:paraId="67631D21">
            <w:pPr>
              <w:adjustRightInd w:val="0"/>
              <w:snapToGrid w:val="0"/>
              <w:spacing w:line="276" w:lineRule="auto"/>
              <w:rPr>
                <w:color w:val="FF0000"/>
              </w:rPr>
            </w:pPr>
            <w:r>
              <w:rPr>
                <w:rFonts w:hint="eastAsia"/>
              </w:rPr>
              <w:t>无</w:t>
            </w:r>
          </w:p>
        </w:tc>
        <w:tc>
          <w:tcPr>
            <w:tcW w:w="851" w:type="dxa"/>
            <w:vAlign w:val="center"/>
          </w:tcPr>
          <w:p w14:paraId="606172A6">
            <w:pPr>
              <w:adjustRightInd w:val="0"/>
              <w:snapToGrid w:val="0"/>
              <w:spacing w:line="276" w:lineRule="auto"/>
              <w:jc w:val="center"/>
              <w:rPr>
                <w:szCs w:val="21"/>
              </w:rPr>
            </w:pPr>
            <w:r>
              <w:rPr>
                <w:rFonts w:hint="eastAsia"/>
                <w:szCs w:val="21"/>
              </w:rPr>
              <w:t>0</w:t>
            </w:r>
          </w:p>
        </w:tc>
        <w:tc>
          <w:tcPr>
            <w:tcW w:w="708" w:type="dxa"/>
            <w:vAlign w:val="center"/>
          </w:tcPr>
          <w:p w14:paraId="15782738">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3D854BD0">
            <w:pPr>
              <w:adjustRightInd w:val="0"/>
              <w:snapToGrid w:val="0"/>
              <w:spacing w:line="276" w:lineRule="auto"/>
              <w:jc w:val="center"/>
              <w:rPr>
                <w:color w:val="A6A6A6" w:themeColor="background1" w:themeShade="A6"/>
                <w:szCs w:val="21"/>
              </w:rPr>
            </w:pPr>
          </w:p>
        </w:tc>
      </w:tr>
      <w:tr w14:paraId="656A7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2B7AB0A3">
            <w:pPr>
              <w:adjustRightInd w:val="0"/>
              <w:snapToGrid w:val="0"/>
              <w:spacing w:line="276" w:lineRule="auto"/>
              <w:jc w:val="center"/>
              <w:rPr>
                <w:b/>
                <w:szCs w:val="21"/>
              </w:rPr>
            </w:pPr>
            <w:r>
              <w:rPr>
                <w:rFonts w:hint="eastAsia"/>
                <w:b/>
                <w:szCs w:val="21"/>
              </w:rPr>
              <w:t>2.资历与学历学位</w:t>
            </w:r>
          </w:p>
        </w:tc>
        <w:tc>
          <w:tcPr>
            <w:tcW w:w="1163" w:type="dxa"/>
            <w:vAlign w:val="center"/>
          </w:tcPr>
          <w:p w14:paraId="1CD73209">
            <w:pPr>
              <w:adjustRightInd w:val="0"/>
              <w:snapToGrid w:val="0"/>
              <w:spacing w:line="276" w:lineRule="auto"/>
              <w:jc w:val="center"/>
              <w:rPr>
                <w:szCs w:val="21"/>
              </w:rPr>
            </w:pPr>
            <w:r>
              <w:rPr>
                <w:rFonts w:hint="eastAsia"/>
                <w:szCs w:val="21"/>
              </w:rPr>
              <w:t>2-1</w:t>
            </w:r>
          </w:p>
        </w:tc>
        <w:tc>
          <w:tcPr>
            <w:tcW w:w="15451" w:type="dxa"/>
            <w:gridSpan w:val="10"/>
            <w:vAlign w:val="center"/>
          </w:tcPr>
          <w:p w14:paraId="06A74E6D">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学历学位情况</w:t>
            </w:r>
          </w:p>
          <w:p w14:paraId="5B786631">
            <w:pPr>
              <w:adjustRightInd w:val="0"/>
              <w:snapToGrid w:val="0"/>
              <w:spacing w:line="276" w:lineRule="auto"/>
            </w:pPr>
            <w:r>
              <w:rPr>
                <w:rFonts w:hint="eastAsia"/>
              </w:rPr>
              <w:t>2017年获得湖南大学硕士学历学位，计4分</w:t>
            </w:r>
          </w:p>
        </w:tc>
        <w:tc>
          <w:tcPr>
            <w:tcW w:w="851" w:type="dxa"/>
            <w:vAlign w:val="center"/>
          </w:tcPr>
          <w:p w14:paraId="34F5414A">
            <w:pPr>
              <w:adjustRightInd w:val="0"/>
              <w:snapToGrid w:val="0"/>
              <w:spacing w:line="276" w:lineRule="auto"/>
              <w:jc w:val="center"/>
              <w:rPr>
                <w:szCs w:val="21"/>
              </w:rPr>
            </w:pPr>
            <w:r>
              <w:rPr>
                <w:rFonts w:hint="eastAsia"/>
                <w:szCs w:val="21"/>
              </w:rPr>
              <w:t>4</w:t>
            </w:r>
          </w:p>
        </w:tc>
        <w:tc>
          <w:tcPr>
            <w:tcW w:w="708" w:type="dxa"/>
            <w:vAlign w:val="center"/>
          </w:tcPr>
          <w:p w14:paraId="3FD68568">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4</w:t>
            </w:r>
          </w:p>
        </w:tc>
        <w:tc>
          <w:tcPr>
            <w:tcW w:w="2331" w:type="dxa"/>
            <w:vAlign w:val="center"/>
          </w:tcPr>
          <w:p w14:paraId="23C8B23C">
            <w:pPr>
              <w:adjustRightInd w:val="0"/>
              <w:snapToGrid w:val="0"/>
              <w:spacing w:line="276" w:lineRule="auto"/>
              <w:jc w:val="center"/>
              <w:rPr>
                <w:color w:val="A6A6A6" w:themeColor="background1" w:themeShade="A6"/>
                <w:szCs w:val="21"/>
              </w:rPr>
            </w:pPr>
          </w:p>
        </w:tc>
      </w:tr>
      <w:tr w14:paraId="20570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8" w:hRule="atLeast"/>
        </w:trPr>
        <w:tc>
          <w:tcPr>
            <w:tcW w:w="646" w:type="dxa"/>
            <w:vMerge w:val="continue"/>
            <w:vAlign w:val="center"/>
          </w:tcPr>
          <w:p w14:paraId="417AC1B5">
            <w:pPr>
              <w:adjustRightInd w:val="0"/>
              <w:snapToGrid w:val="0"/>
              <w:spacing w:line="276" w:lineRule="auto"/>
              <w:jc w:val="center"/>
              <w:rPr>
                <w:b/>
                <w:szCs w:val="21"/>
              </w:rPr>
            </w:pPr>
          </w:p>
        </w:tc>
        <w:tc>
          <w:tcPr>
            <w:tcW w:w="1163" w:type="dxa"/>
            <w:vAlign w:val="center"/>
          </w:tcPr>
          <w:p w14:paraId="1D660FC7">
            <w:pPr>
              <w:adjustRightInd w:val="0"/>
              <w:snapToGrid w:val="0"/>
              <w:spacing w:line="276" w:lineRule="auto"/>
              <w:jc w:val="center"/>
              <w:rPr>
                <w:szCs w:val="21"/>
              </w:rPr>
            </w:pPr>
            <w:r>
              <w:rPr>
                <w:rFonts w:hint="eastAsia"/>
                <w:szCs w:val="21"/>
              </w:rPr>
              <w:t>2-2</w:t>
            </w:r>
          </w:p>
        </w:tc>
        <w:tc>
          <w:tcPr>
            <w:tcW w:w="15451" w:type="dxa"/>
            <w:gridSpan w:val="10"/>
            <w:vAlign w:val="center"/>
          </w:tcPr>
          <w:p w14:paraId="6F7802A8">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外语和计算机水平</w:t>
            </w:r>
          </w:p>
          <w:p w14:paraId="6A0ADE2A">
            <w:pPr>
              <w:adjustRightInd w:val="0"/>
              <w:snapToGrid w:val="0"/>
              <w:spacing w:line="276" w:lineRule="auto"/>
              <w:rPr>
                <w:color w:val="4F81BD" w:themeColor="accent1"/>
                <w:szCs w:val="21"/>
                <w14:textFill>
                  <w14:solidFill>
                    <w14:schemeClr w14:val="accent1"/>
                  </w14:solidFill>
                </w14:textFill>
              </w:rPr>
            </w:pPr>
            <w:r>
              <w:rPr>
                <w:rFonts w:hint="eastAsia"/>
              </w:rPr>
              <w:t>大学英语六级水平考试+符合外语考试目录的第4条+计3分</w:t>
            </w:r>
          </w:p>
        </w:tc>
        <w:tc>
          <w:tcPr>
            <w:tcW w:w="851" w:type="dxa"/>
            <w:vAlign w:val="center"/>
          </w:tcPr>
          <w:p w14:paraId="3DF9EA44">
            <w:pPr>
              <w:adjustRightInd w:val="0"/>
              <w:snapToGrid w:val="0"/>
              <w:spacing w:line="276" w:lineRule="auto"/>
              <w:jc w:val="center"/>
              <w:rPr>
                <w:szCs w:val="21"/>
              </w:rPr>
            </w:pPr>
            <w:r>
              <w:rPr>
                <w:rFonts w:hint="eastAsia"/>
                <w:szCs w:val="21"/>
              </w:rPr>
              <w:t>3</w:t>
            </w:r>
          </w:p>
        </w:tc>
        <w:tc>
          <w:tcPr>
            <w:tcW w:w="708" w:type="dxa"/>
            <w:vAlign w:val="center"/>
          </w:tcPr>
          <w:p w14:paraId="379D19F5">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3</w:t>
            </w:r>
          </w:p>
        </w:tc>
        <w:tc>
          <w:tcPr>
            <w:tcW w:w="2331" w:type="dxa"/>
            <w:vAlign w:val="center"/>
          </w:tcPr>
          <w:p w14:paraId="20F98B05">
            <w:pPr>
              <w:adjustRightInd w:val="0"/>
              <w:snapToGrid w:val="0"/>
              <w:spacing w:line="276" w:lineRule="auto"/>
              <w:jc w:val="center"/>
              <w:rPr>
                <w:color w:val="A6A6A6" w:themeColor="background1" w:themeShade="A6"/>
                <w:szCs w:val="21"/>
              </w:rPr>
            </w:pPr>
          </w:p>
        </w:tc>
      </w:tr>
      <w:tr w14:paraId="77649C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46F8269C">
            <w:pPr>
              <w:adjustRightInd w:val="0"/>
              <w:snapToGrid w:val="0"/>
              <w:spacing w:line="276" w:lineRule="auto"/>
              <w:jc w:val="center"/>
              <w:rPr>
                <w:b/>
                <w:szCs w:val="21"/>
              </w:rPr>
            </w:pPr>
          </w:p>
        </w:tc>
        <w:tc>
          <w:tcPr>
            <w:tcW w:w="1163" w:type="dxa"/>
            <w:vAlign w:val="center"/>
          </w:tcPr>
          <w:p w14:paraId="38EE103B">
            <w:pPr>
              <w:adjustRightInd w:val="0"/>
              <w:snapToGrid w:val="0"/>
              <w:spacing w:line="276" w:lineRule="auto"/>
              <w:jc w:val="center"/>
              <w:rPr>
                <w:szCs w:val="21"/>
              </w:rPr>
            </w:pPr>
            <w:r>
              <w:rPr>
                <w:rFonts w:hint="eastAsia"/>
                <w:szCs w:val="21"/>
              </w:rPr>
              <w:t>2-3</w:t>
            </w:r>
          </w:p>
        </w:tc>
        <w:tc>
          <w:tcPr>
            <w:tcW w:w="15451" w:type="dxa"/>
            <w:gridSpan w:val="10"/>
            <w:vAlign w:val="center"/>
          </w:tcPr>
          <w:p w14:paraId="1FF16DF2">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继续教育合格证明</w:t>
            </w:r>
          </w:p>
          <w:p w14:paraId="0C138D79">
            <w:pPr>
              <w:adjustRightInd w:val="0"/>
              <w:snapToGrid w:val="0"/>
              <w:spacing w:line="276" w:lineRule="auto"/>
              <w:rPr>
                <w:color w:val="4F81BD" w:themeColor="accent1"/>
                <w:szCs w:val="21"/>
                <w14:textFill>
                  <w14:solidFill>
                    <w14:schemeClr w14:val="accent1"/>
                  </w14:solidFill>
                </w14:textFill>
              </w:rPr>
            </w:pPr>
            <w:r>
              <w:rPr>
                <w:rFonts w:hint="eastAsia"/>
              </w:rPr>
              <w:t>2020年度至2024年度继续教育经人社部门验证合格，计5分</w:t>
            </w:r>
          </w:p>
        </w:tc>
        <w:tc>
          <w:tcPr>
            <w:tcW w:w="851" w:type="dxa"/>
            <w:vAlign w:val="center"/>
          </w:tcPr>
          <w:p w14:paraId="6527030B">
            <w:pPr>
              <w:adjustRightInd w:val="0"/>
              <w:snapToGrid w:val="0"/>
              <w:spacing w:line="276" w:lineRule="auto"/>
              <w:jc w:val="center"/>
              <w:rPr>
                <w:szCs w:val="21"/>
              </w:rPr>
            </w:pPr>
            <w:r>
              <w:rPr>
                <w:rFonts w:hint="eastAsia"/>
                <w:szCs w:val="21"/>
              </w:rPr>
              <w:t>5</w:t>
            </w:r>
          </w:p>
        </w:tc>
        <w:tc>
          <w:tcPr>
            <w:tcW w:w="708" w:type="dxa"/>
            <w:vAlign w:val="center"/>
          </w:tcPr>
          <w:p w14:paraId="24AC9DA8">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5</w:t>
            </w:r>
          </w:p>
        </w:tc>
        <w:tc>
          <w:tcPr>
            <w:tcW w:w="2331" w:type="dxa"/>
            <w:vAlign w:val="center"/>
          </w:tcPr>
          <w:p w14:paraId="0D28F5A6">
            <w:pPr>
              <w:adjustRightInd w:val="0"/>
              <w:snapToGrid w:val="0"/>
              <w:spacing w:line="276" w:lineRule="auto"/>
              <w:jc w:val="center"/>
              <w:rPr>
                <w:color w:val="A6A6A6" w:themeColor="background1" w:themeShade="A6"/>
                <w:szCs w:val="21"/>
              </w:rPr>
            </w:pPr>
          </w:p>
        </w:tc>
      </w:tr>
      <w:tr w14:paraId="2DFFB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1" w:hRule="atLeast"/>
        </w:trPr>
        <w:tc>
          <w:tcPr>
            <w:tcW w:w="646" w:type="dxa"/>
            <w:vMerge w:val="continue"/>
            <w:vAlign w:val="center"/>
          </w:tcPr>
          <w:p w14:paraId="69E5E03B">
            <w:pPr>
              <w:adjustRightInd w:val="0"/>
              <w:snapToGrid w:val="0"/>
              <w:spacing w:line="276" w:lineRule="auto"/>
              <w:jc w:val="center"/>
              <w:rPr>
                <w:b/>
                <w:szCs w:val="21"/>
              </w:rPr>
            </w:pPr>
          </w:p>
        </w:tc>
        <w:tc>
          <w:tcPr>
            <w:tcW w:w="1163" w:type="dxa"/>
            <w:vAlign w:val="center"/>
          </w:tcPr>
          <w:p w14:paraId="32D81C10">
            <w:pPr>
              <w:adjustRightInd w:val="0"/>
              <w:snapToGrid w:val="0"/>
              <w:spacing w:line="276" w:lineRule="auto"/>
              <w:jc w:val="center"/>
              <w:rPr>
                <w:szCs w:val="21"/>
              </w:rPr>
            </w:pPr>
            <w:r>
              <w:rPr>
                <w:rFonts w:hint="eastAsia"/>
                <w:szCs w:val="21"/>
              </w:rPr>
              <w:t>2-4</w:t>
            </w:r>
          </w:p>
        </w:tc>
        <w:tc>
          <w:tcPr>
            <w:tcW w:w="15451" w:type="dxa"/>
            <w:gridSpan w:val="10"/>
            <w:vAlign w:val="center"/>
          </w:tcPr>
          <w:p w14:paraId="27B9697B">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双师双能教师情况</w:t>
            </w:r>
          </w:p>
          <w:p w14:paraId="0F105B18">
            <w:pPr>
              <w:adjustRightInd w:val="0"/>
              <w:snapToGrid w:val="0"/>
              <w:spacing w:line="276" w:lineRule="auto"/>
            </w:pPr>
            <w:r>
              <w:rPr>
                <w:rFonts w:hint="eastAsia"/>
              </w:rPr>
              <w:t>双师双能中级+2025年7月，计6分。</w:t>
            </w:r>
          </w:p>
        </w:tc>
        <w:tc>
          <w:tcPr>
            <w:tcW w:w="851" w:type="dxa"/>
            <w:vAlign w:val="center"/>
          </w:tcPr>
          <w:p w14:paraId="01835F2B">
            <w:pPr>
              <w:adjustRightInd w:val="0"/>
              <w:snapToGrid w:val="0"/>
              <w:spacing w:line="276" w:lineRule="auto"/>
              <w:jc w:val="center"/>
              <w:rPr>
                <w:szCs w:val="21"/>
              </w:rPr>
            </w:pPr>
            <w:r>
              <w:rPr>
                <w:rFonts w:hint="eastAsia"/>
                <w:szCs w:val="21"/>
              </w:rPr>
              <w:t>6</w:t>
            </w:r>
          </w:p>
        </w:tc>
        <w:tc>
          <w:tcPr>
            <w:tcW w:w="708" w:type="dxa"/>
            <w:vAlign w:val="center"/>
          </w:tcPr>
          <w:p w14:paraId="27E6B7FC">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4</w:t>
            </w:r>
          </w:p>
        </w:tc>
        <w:tc>
          <w:tcPr>
            <w:tcW w:w="2331" w:type="dxa"/>
            <w:vAlign w:val="center"/>
          </w:tcPr>
          <w:p w14:paraId="592CFD56">
            <w:pPr>
              <w:adjustRightInd w:val="0"/>
              <w:snapToGrid w:val="0"/>
              <w:spacing w:line="276" w:lineRule="auto"/>
              <w:jc w:val="center"/>
              <w:rPr>
                <w:color w:val="A6A6A6" w:themeColor="background1" w:themeShade="A6"/>
                <w:szCs w:val="21"/>
              </w:rPr>
            </w:pPr>
          </w:p>
        </w:tc>
      </w:tr>
      <w:tr w14:paraId="57EB5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6" w:hRule="atLeast"/>
        </w:trPr>
        <w:tc>
          <w:tcPr>
            <w:tcW w:w="646" w:type="dxa"/>
            <w:vMerge w:val="restart"/>
            <w:vAlign w:val="center"/>
          </w:tcPr>
          <w:p w14:paraId="4688B343">
            <w:pPr>
              <w:adjustRightInd w:val="0"/>
              <w:snapToGrid w:val="0"/>
              <w:spacing w:line="276" w:lineRule="auto"/>
              <w:jc w:val="center"/>
              <w:rPr>
                <w:b/>
                <w:szCs w:val="21"/>
              </w:rPr>
            </w:pPr>
            <w:r>
              <w:rPr>
                <w:rFonts w:hint="eastAsia"/>
                <w:b/>
                <w:szCs w:val="21"/>
              </w:rPr>
              <w:t>3.教育教学</w:t>
            </w:r>
          </w:p>
        </w:tc>
        <w:tc>
          <w:tcPr>
            <w:tcW w:w="1163" w:type="dxa"/>
            <w:vAlign w:val="center"/>
          </w:tcPr>
          <w:p w14:paraId="0551E27E">
            <w:pPr>
              <w:adjustRightInd w:val="0"/>
              <w:snapToGrid w:val="0"/>
              <w:spacing w:line="276" w:lineRule="auto"/>
              <w:jc w:val="center"/>
              <w:rPr>
                <w:szCs w:val="21"/>
              </w:rPr>
            </w:pPr>
            <w:r>
              <w:rPr>
                <w:rFonts w:hint="eastAsia"/>
                <w:szCs w:val="21"/>
              </w:rPr>
              <w:t>3-1</w:t>
            </w:r>
          </w:p>
          <w:p w14:paraId="316AA463">
            <w:pPr>
              <w:adjustRightInd w:val="0"/>
              <w:snapToGrid w:val="0"/>
              <w:spacing w:line="276" w:lineRule="auto"/>
              <w:jc w:val="center"/>
              <w:rPr>
                <w:szCs w:val="21"/>
              </w:rPr>
            </w:pPr>
            <w:r>
              <w:rPr>
                <w:rFonts w:hint="eastAsia"/>
                <w:sz w:val="20"/>
                <w:szCs w:val="20"/>
              </w:rPr>
              <w:t>（</w:t>
            </w:r>
            <w:r>
              <w:rPr>
                <w:rFonts w:hint="eastAsia"/>
                <w:sz w:val="15"/>
                <w:szCs w:val="15"/>
              </w:rPr>
              <w:t>满分10分）</w:t>
            </w:r>
          </w:p>
        </w:tc>
        <w:tc>
          <w:tcPr>
            <w:tcW w:w="15451" w:type="dxa"/>
            <w:gridSpan w:val="10"/>
            <w:vAlign w:val="center"/>
          </w:tcPr>
          <w:p w14:paraId="63312EAC">
            <w:pPr>
              <w:adjustRightInd w:val="0"/>
              <w:snapToGrid w:val="0"/>
              <w:spacing w:line="276" w:lineRule="auto"/>
              <w:rPr>
                <w:szCs w:val="21"/>
              </w:rPr>
            </w:pPr>
            <w:bookmarkStart w:id="4" w:name="OLE_LINK5"/>
            <w:r>
              <w:rPr>
                <w:rFonts w:hint="eastAsia"/>
                <w:szCs w:val="21"/>
              </w:rPr>
              <w:t>1.2020年9月至2021年7月，课时：388学时，授课课程：《英语国家概况》、《英语语音》、《专业认知实习》、《领队英语》</w:t>
            </w:r>
          </w:p>
          <w:p w14:paraId="70D86BFA">
            <w:pPr>
              <w:adjustRightInd w:val="0"/>
              <w:snapToGrid w:val="0"/>
              <w:spacing w:line="276" w:lineRule="auto"/>
              <w:rPr>
                <w:szCs w:val="21"/>
              </w:rPr>
            </w:pPr>
            <w:r>
              <w:rPr>
                <w:rFonts w:hint="eastAsia"/>
                <w:szCs w:val="21"/>
              </w:rPr>
              <w:t>2.2021年9月至2022年7月，课时：433学时，授课课程：《旅游英语视听说》、《跨文化交际》、《导游资格证考前强化实训》</w:t>
            </w:r>
          </w:p>
          <w:p w14:paraId="39B33A73">
            <w:pPr>
              <w:adjustRightInd w:val="0"/>
              <w:snapToGrid w:val="0"/>
              <w:spacing w:line="276" w:lineRule="auto"/>
              <w:rPr>
                <w:szCs w:val="21"/>
              </w:rPr>
            </w:pPr>
            <w:r>
              <w:rPr>
                <w:rFonts w:hint="eastAsia"/>
                <w:szCs w:val="21"/>
              </w:rPr>
              <w:t>3.2022年9月至2023年7月，课时：488学时，授课课程：《导游资格证考前强化实训》（产假；读博假）</w:t>
            </w:r>
          </w:p>
          <w:p w14:paraId="2BD62585">
            <w:pPr>
              <w:adjustRightInd w:val="0"/>
              <w:snapToGrid w:val="0"/>
              <w:spacing w:line="276" w:lineRule="auto"/>
              <w:rPr>
                <w:szCs w:val="21"/>
              </w:rPr>
            </w:pPr>
            <w:r>
              <w:rPr>
                <w:rFonts w:hint="eastAsia"/>
                <w:szCs w:val="21"/>
              </w:rPr>
              <w:t>4.2023年9月至2024年7月，课时：493学时，授课课程：《涉外旅游服务技能综合训练》、《跨文化交际》、《领队英语》（产假）</w:t>
            </w:r>
          </w:p>
          <w:p w14:paraId="516A2DB1">
            <w:pPr>
              <w:adjustRightInd w:val="0"/>
              <w:snapToGrid w:val="0"/>
              <w:spacing w:line="276" w:lineRule="auto"/>
              <w:rPr>
                <w:szCs w:val="21"/>
              </w:rPr>
            </w:pPr>
            <w:r>
              <w:rPr>
                <w:rFonts w:hint="eastAsia"/>
                <w:szCs w:val="21"/>
              </w:rPr>
              <w:t>5.2024年9月至2025年7月，课时：468学时，授课课程：《涉外旅游服务技能综合训练》、《跨文化交际》、《实用英语》（1）（读博假）</w:t>
            </w:r>
            <w:bookmarkEnd w:id="4"/>
          </w:p>
        </w:tc>
        <w:tc>
          <w:tcPr>
            <w:tcW w:w="851" w:type="dxa"/>
            <w:vAlign w:val="center"/>
          </w:tcPr>
          <w:p w14:paraId="7167B8FD">
            <w:pPr>
              <w:adjustRightInd w:val="0"/>
              <w:snapToGrid w:val="0"/>
              <w:spacing w:line="276" w:lineRule="auto"/>
              <w:jc w:val="center"/>
              <w:rPr>
                <w:szCs w:val="21"/>
              </w:rPr>
            </w:pPr>
            <w:r>
              <w:rPr>
                <w:rFonts w:hint="eastAsia"/>
                <w:szCs w:val="21"/>
              </w:rPr>
              <w:t>7</w:t>
            </w:r>
          </w:p>
        </w:tc>
        <w:tc>
          <w:tcPr>
            <w:tcW w:w="708" w:type="dxa"/>
            <w:vAlign w:val="center"/>
          </w:tcPr>
          <w:p w14:paraId="3330AC02">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7</w:t>
            </w:r>
          </w:p>
        </w:tc>
        <w:tc>
          <w:tcPr>
            <w:tcW w:w="2331" w:type="dxa"/>
            <w:vAlign w:val="center"/>
          </w:tcPr>
          <w:p w14:paraId="6D43AA5B">
            <w:pPr>
              <w:adjustRightInd w:val="0"/>
              <w:snapToGrid w:val="0"/>
              <w:spacing w:line="276" w:lineRule="auto"/>
              <w:jc w:val="center"/>
              <w:rPr>
                <w:color w:val="A6A6A6" w:themeColor="background1" w:themeShade="A6"/>
                <w:szCs w:val="21"/>
              </w:rPr>
            </w:pPr>
          </w:p>
        </w:tc>
      </w:tr>
      <w:tr w14:paraId="7086F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trPr>
        <w:tc>
          <w:tcPr>
            <w:tcW w:w="646" w:type="dxa"/>
            <w:vMerge w:val="continue"/>
            <w:vAlign w:val="center"/>
          </w:tcPr>
          <w:p w14:paraId="7ABE427F">
            <w:pPr>
              <w:adjustRightInd w:val="0"/>
              <w:snapToGrid w:val="0"/>
              <w:spacing w:line="276" w:lineRule="auto"/>
              <w:jc w:val="center"/>
              <w:rPr>
                <w:b/>
                <w:szCs w:val="21"/>
              </w:rPr>
            </w:pPr>
          </w:p>
        </w:tc>
        <w:tc>
          <w:tcPr>
            <w:tcW w:w="1163" w:type="dxa"/>
            <w:vAlign w:val="center"/>
          </w:tcPr>
          <w:p w14:paraId="700A0542">
            <w:pPr>
              <w:adjustRightInd w:val="0"/>
              <w:snapToGrid w:val="0"/>
              <w:spacing w:line="276" w:lineRule="auto"/>
              <w:jc w:val="center"/>
              <w:rPr>
                <w:szCs w:val="21"/>
              </w:rPr>
            </w:pPr>
            <w:r>
              <w:rPr>
                <w:rFonts w:hint="eastAsia"/>
                <w:szCs w:val="21"/>
              </w:rPr>
              <w:t>3-2-1</w:t>
            </w:r>
          </w:p>
          <w:p w14:paraId="4B78B062">
            <w:pPr>
              <w:adjustRightInd w:val="0"/>
              <w:snapToGrid w:val="0"/>
              <w:spacing w:line="276" w:lineRule="auto"/>
              <w:jc w:val="center"/>
              <w:rPr>
                <w:szCs w:val="21"/>
              </w:rPr>
            </w:pPr>
            <w:r>
              <w:rPr>
                <w:rFonts w:hint="eastAsia"/>
                <w:szCs w:val="21"/>
              </w:rPr>
              <w:t>（</w:t>
            </w:r>
            <w:r>
              <w:rPr>
                <w:rFonts w:hint="eastAsia"/>
                <w:sz w:val="16"/>
                <w:szCs w:val="16"/>
              </w:rPr>
              <w:t>满分5分）</w:t>
            </w:r>
          </w:p>
        </w:tc>
        <w:tc>
          <w:tcPr>
            <w:tcW w:w="15451" w:type="dxa"/>
            <w:gridSpan w:val="10"/>
            <w:vAlign w:val="center"/>
          </w:tcPr>
          <w:p w14:paraId="70137FBB">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鼓励长期一线执教量化计分</w:t>
            </w:r>
          </w:p>
          <w:p w14:paraId="37182ADC">
            <w:pPr>
              <w:adjustRightInd w:val="0"/>
              <w:snapToGrid w:val="0"/>
              <w:spacing w:line="276" w:lineRule="auto"/>
              <w:rPr>
                <w:color w:val="000000" w:themeColor="text1"/>
                <w:szCs w:val="21"/>
                <w14:textFill>
                  <w14:solidFill>
                    <w14:schemeClr w14:val="tx1"/>
                  </w14:solidFill>
                </w14:textFill>
              </w:rPr>
            </w:pPr>
            <w:r>
              <w:rPr>
                <w:rFonts w:hint="eastAsia"/>
              </w:rPr>
              <w:t>1.文法学院从事旅游英语教学，满8年，共计8年，计4分；</w:t>
            </w:r>
          </w:p>
        </w:tc>
        <w:tc>
          <w:tcPr>
            <w:tcW w:w="851" w:type="dxa"/>
            <w:vAlign w:val="center"/>
          </w:tcPr>
          <w:p w14:paraId="35311290">
            <w:pPr>
              <w:adjustRightInd w:val="0"/>
              <w:snapToGrid w:val="0"/>
              <w:spacing w:line="276" w:lineRule="auto"/>
              <w:jc w:val="center"/>
              <w:rPr>
                <w:szCs w:val="21"/>
              </w:rPr>
            </w:pPr>
            <w:r>
              <w:rPr>
                <w:rFonts w:hint="eastAsia"/>
                <w:szCs w:val="21"/>
              </w:rPr>
              <w:t>4</w:t>
            </w:r>
          </w:p>
        </w:tc>
        <w:tc>
          <w:tcPr>
            <w:tcW w:w="708" w:type="dxa"/>
            <w:vAlign w:val="center"/>
          </w:tcPr>
          <w:p w14:paraId="36A1F395">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4</w:t>
            </w:r>
          </w:p>
        </w:tc>
        <w:tc>
          <w:tcPr>
            <w:tcW w:w="2331" w:type="dxa"/>
            <w:vAlign w:val="center"/>
          </w:tcPr>
          <w:p w14:paraId="7E0A69BA">
            <w:pPr>
              <w:adjustRightInd w:val="0"/>
              <w:snapToGrid w:val="0"/>
              <w:spacing w:line="276" w:lineRule="auto"/>
              <w:jc w:val="center"/>
              <w:rPr>
                <w:color w:val="A6A6A6" w:themeColor="background1" w:themeShade="A6"/>
                <w:szCs w:val="21"/>
              </w:rPr>
            </w:pPr>
          </w:p>
        </w:tc>
      </w:tr>
      <w:tr w14:paraId="0A2E3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42B6FFF">
            <w:pPr>
              <w:adjustRightInd w:val="0"/>
              <w:snapToGrid w:val="0"/>
              <w:spacing w:line="276" w:lineRule="auto"/>
              <w:jc w:val="center"/>
              <w:rPr>
                <w:b/>
                <w:szCs w:val="21"/>
              </w:rPr>
            </w:pPr>
          </w:p>
        </w:tc>
        <w:tc>
          <w:tcPr>
            <w:tcW w:w="1163" w:type="dxa"/>
            <w:vAlign w:val="center"/>
          </w:tcPr>
          <w:p w14:paraId="1174461B">
            <w:pPr>
              <w:adjustRightInd w:val="0"/>
              <w:snapToGrid w:val="0"/>
              <w:spacing w:line="276" w:lineRule="auto"/>
              <w:jc w:val="center"/>
              <w:rPr>
                <w:szCs w:val="21"/>
              </w:rPr>
            </w:pPr>
            <w:r>
              <w:rPr>
                <w:rFonts w:hint="eastAsia"/>
                <w:szCs w:val="21"/>
              </w:rPr>
              <w:t>3-2-2</w:t>
            </w:r>
          </w:p>
          <w:p w14:paraId="34B243B0">
            <w:pPr>
              <w:adjustRightInd w:val="0"/>
              <w:snapToGrid w:val="0"/>
              <w:spacing w:line="276" w:lineRule="auto"/>
              <w:jc w:val="center"/>
              <w:rPr>
                <w:szCs w:val="21"/>
              </w:rPr>
            </w:pPr>
            <w:r>
              <w:rPr>
                <w:rFonts w:hint="eastAsia"/>
                <w:szCs w:val="21"/>
              </w:rPr>
              <w:t>（</w:t>
            </w:r>
            <w:r>
              <w:rPr>
                <w:rFonts w:hint="eastAsia"/>
                <w:sz w:val="16"/>
                <w:szCs w:val="16"/>
              </w:rPr>
              <w:t>满分5分）</w:t>
            </w:r>
          </w:p>
        </w:tc>
        <w:tc>
          <w:tcPr>
            <w:tcW w:w="15451" w:type="dxa"/>
            <w:gridSpan w:val="10"/>
            <w:vAlign w:val="center"/>
          </w:tcPr>
          <w:p w14:paraId="35DB9486">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质量监控与评价中心根据参评人员任职期间课堂评教、常规教学状态数据、同行专家评价等数据得出参评人员教学质量评价得分</w:t>
            </w:r>
          </w:p>
          <w:p w14:paraId="43DDAD80">
            <w:pPr>
              <w:adjustRightInd w:val="0"/>
              <w:snapToGrid w:val="0"/>
              <w:spacing w:line="276" w:lineRule="auto"/>
              <w:rPr>
                <w:b/>
                <w:bCs/>
              </w:rPr>
            </w:pPr>
            <w:r>
              <w:rPr>
                <w:rFonts w:hint="eastAsia"/>
              </w:rPr>
              <w:t>根据职能部门出具的教学质量评价得分自评分数</w:t>
            </w:r>
          </w:p>
        </w:tc>
        <w:tc>
          <w:tcPr>
            <w:tcW w:w="851" w:type="dxa"/>
            <w:vAlign w:val="center"/>
          </w:tcPr>
          <w:p w14:paraId="2A55D2A8">
            <w:pPr>
              <w:adjustRightInd w:val="0"/>
              <w:snapToGrid w:val="0"/>
              <w:spacing w:line="276" w:lineRule="auto"/>
              <w:jc w:val="center"/>
              <w:rPr>
                <w:szCs w:val="21"/>
              </w:rPr>
            </w:pPr>
            <w:r>
              <w:rPr>
                <w:rFonts w:hint="eastAsia"/>
                <w:szCs w:val="21"/>
              </w:rPr>
              <w:t>5</w:t>
            </w:r>
          </w:p>
        </w:tc>
        <w:tc>
          <w:tcPr>
            <w:tcW w:w="708" w:type="dxa"/>
            <w:vAlign w:val="center"/>
          </w:tcPr>
          <w:p w14:paraId="397F31A0">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5</w:t>
            </w:r>
          </w:p>
        </w:tc>
        <w:tc>
          <w:tcPr>
            <w:tcW w:w="2331" w:type="dxa"/>
            <w:vAlign w:val="center"/>
          </w:tcPr>
          <w:p w14:paraId="5F9FA29C">
            <w:pPr>
              <w:adjustRightInd w:val="0"/>
              <w:snapToGrid w:val="0"/>
              <w:spacing w:line="276" w:lineRule="auto"/>
              <w:jc w:val="center"/>
              <w:rPr>
                <w:color w:val="A6A6A6" w:themeColor="background1" w:themeShade="A6"/>
                <w:szCs w:val="21"/>
              </w:rPr>
            </w:pPr>
          </w:p>
        </w:tc>
      </w:tr>
      <w:tr w14:paraId="08F28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9" w:hRule="atLeast"/>
        </w:trPr>
        <w:tc>
          <w:tcPr>
            <w:tcW w:w="646" w:type="dxa"/>
            <w:vMerge w:val="continue"/>
            <w:vAlign w:val="center"/>
          </w:tcPr>
          <w:p w14:paraId="29566367">
            <w:pPr>
              <w:adjustRightInd w:val="0"/>
              <w:snapToGrid w:val="0"/>
              <w:spacing w:line="276" w:lineRule="auto"/>
              <w:jc w:val="center"/>
              <w:rPr>
                <w:b/>
                <w:szCs w:val="21"/>
              </w:rPr>
            </w:pPr>
          </w:p>
        </w:tc>
        <w:tc>
          <w:tcPr>
            <w:tcW w:w="1163" w:type="dxa"/>
            <w:vAlign w:val="center"/>
          </w:tcPr>
          <w:p w14:paraId="72303CE2">
            <w:pPr>
              <w:adjustRightInd w:val="0"/>
              <w:snapToGrid w:val="0"/>
              <w:spacing w:line="276" w:lineRule="auto"/>
              <w:jc w:val="center"/>
              <w:rPr>
                <w:szCs w:val="21"/>
              </w:rPr>
            </w:pPr>
            <w:r>
              <w:rPr>
                <w:rFonts w:hint="eastAsia"/>
                <w:szCs w:val="21"/>
              </w:rPr>
              <w:t>3-3</w:t>
            </w:r>
          </w:p>
        </w:tc>
        <w:tc>
          <w:tcPr>
            <w:tcW w:w="15451" w:type="dxa"/>
            <w:gridSpan w:val="10"/>
            <w:vAlign w:val="center"/>
          </w:tcPr>
          <w:p w14:paraId="3F9C9B78">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教学竞赛获奖</w:t>
            </w:r>
            <w:r>
              <w:rPr>
                <w:szCs w:val="21"/>
              </w:rPr>
              <w:t xml:space="preserve"> </w:t>
            </w:r>
          </w:p>
          <w:p w14:paraId="76051DB0">
            <w:pPr>
              <w:adjustRightInd w:val="0"/>
              <w:snapToGrid w:val="0"/>
              <w:spacing w:line="276" w:lineRule="auto"/>
              <w:rPr>
                <w:szCs w:val="21"/>
              </w:rPr>
            </w:pPr>
            <w:r>
              <w:rPr>
                <w:rFonts w:hint="eastAsia"/>
                <w:szCs w:val="21"/>
              </w:rPr>
              <w:t>1.2020年8月+省级教学竞赛二等奖+第二+5分</w:t>
            </w:r>
          </w:p>
          <w:p w14:paraId="3D50D3A3">
            <w:pPr>
              <w:adjustRightInd w:val="0"/>
              <w:snapToGrid w:val="0"/>
              <w:spacing w:line="276" w:lineRule="auto"/>
              <w:rPr>
                <w:szCs w:val="21"/>
              </w:rPr>
            </w:pPr>
            <w:r>
              <w:rPr>
                <w:rFonts w:hint="eastAsia"/>
                <w:szCs w:val="21"/>
              </w:rPr>
              <w:t>2.2023年6月+湖南开放大学教学竞赛三等奖+第二+0.4分</w:t>
            </w:r>
          </w:p>
          <w:p w14:paraId="60D3E0DD">
            <w:pPr>
              <w:adjustRightInd w:val="0"/>
              <w:snapToGrid w:val="0"/>
              <w:spacing w:line="276" w:lineRule="auto"/>
              <w:rPr>
                <w:szCs w:val="21"/>
              </w:rPr>
            </w:pPr>
            <w:r>
              <w:rPr>
                <w:rFonts w:hint="eastAsia"/>
                <w:szCs w:val="21"/>
              </w:rPr>
              <w:t>3.2023年8月+省级教学竞赛二等奖+第二+5分</w:t>
            </w:r>
          </w:p>
          <w:p w14:paraId="3B667785">
            <w:pPr>
              <w:adjustRightInd w:val="0"/>
              <w:snapToGrid w:val="0"/>
              <w:spacing w:line="276" w:lineRule="auto"/>
              <w:rPr>
                <w:szCs w:val="21"/>
              </w:rPr>
            </w:pPr>
            <w:r>
              <w:rPr>
                <w:rFonts w:hint="eastAsia"/>
                <w:szCs w:val="21"/>
              </w:rPr>
              <w:t>4.2024年4月+湖南开放大学教学竞赛一等奖+第二+2分</w:t>
            </w:r>
          </w:p>
          <w:p w14:paraId="6503FF1B">
            <w:pPr>
              <w:adjustRightInd w:val="0"/>
              <w:snapToGrid w:val="0"/>
              <w:spacing w:line="276" w:lineRule="auto"/>
              <w:rPr>
                <w:color w:val="000000" w:themeColor="text1"/>
                <w:szCs w:val="21"/>
                <w14:textFill>
                  <w14:solidFill>
                    <w14:schemeClr w14:val="tx1"/>
                  </w14:solidFill>
                </w14:textFill>
              </w:rPr>
            </w:pPr>
            <w:r>
              <w:rPr>
                <w:rFonts w:hint="eastAsia"/>
                <w:szCs w:val="21"/>
              </w:rPr>
              <w:t>5.2024年7月+省级教学竞赛三等奖+第二+3分</w:t>
            </w:r>
          </w:p>
        </w:tc>
        <w:tc>
          <w:tcPr>
            <w:tcW w:w="851" w:type="dxa"/>
            <w:vAlign w:val="center"/>
          </w:tcPr>
          <w:p w14:paraId="655EAE2F">
            <w:pPr>
              <w:adjustRightInd w:val="0"/>
              <w:snapToGrid w:val="0"/>
              <w:spacing w:line="276" w:lineRule="auto"/>
              <w:jc w:val="center"/>
              <w:rPr>
                <w:szCs w:val="21"/>
              </w:rPr>
            </w:pPr>
            <w:r>
              <w:rPr>
                <w:rFonts w:hint="eastAsia"/>
                <w:szCs w:val="21"/>
              </w:rPr>
              <w:t>15.4</w:t>
            </w:r>
          </w:p>
        </w:tc>
        <w:tc>
          <w:tcPr>
            <w:tcW w:w="708" w:type="dxa"/>
            <w:vAlign w:val="center"/>
          </w:tcPr>
          <w:p w14:paraId="7C4D392E">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15.4</w:t>
            </w:r>
          </w:p>
        </w:tc>
        <w:tc>
          <w:tcPr>
            <w:tcW w:w="2331" w:type="dxa"/>
            <w:vAlign w:val="center"/>
          </w:tcPr>
          <w:p w14:paraId="3997A06F">
            <w:pPr>
              <w:adjustRightInd w:val="0"/>
              <w:snapToGrid w:val="0"/>
              <w:spacing w:line="276" w:lineRule="auto"/>
              <w:jc w:val="center"/>
              <w:rPr>
                <w:color w:val="A6A6A6" w:themeColor="background1" w:themeShade="A6"/>
                <w:szCs w:val="21"/>
              </w:rPr>
            </w:pPr>
          </w:p>
        </w:tc>
      </w:tr>
      <w:tr w14:paraId="5781B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2" w:hRule="atLeast"/>
        </w:trPr>
        <w:tc>
          <w:tcPr>
            <w:tcW w:w="646" w:type="dxa"/>
            <w:vMerge w:val="continue"/>
            <w:vAlign w:val="center"/>
          </w:tcPr>
          <w:p w14:paraId="5C07E3D4">
            <w:pPr>
              <w:adjustRightInd w:val="0"/>
              <w:snapToGrid w:val="0"/>
              <w:spacing w:line="276" w:lineRule="auto"/>
              <w:jc w:val="center"/>
              <w:rPr>
                <w:b/>
                <w:szCs w:val="21"/>
              </w:rPr>
            </w:pPr>
          </w:p>
        </w:tc>
        <w:tc>
          <w:tcPr>
            <w:tcW w:w="1163" w:type="dxa"/>
            <w:vAlign w:val="center"/>
          </w:tcPr>
          <w:p w14:paraId="35BC2298">
            <w:pPr>
              <w:adjustRightInd w:val="0"/>
              <w:snapToGrid w:val="0"/>
              <w:spacing w:line="276" w:lineRule="auto"/>
              <w:jc w:val="center"/>
              <w:rPr>
                <w:szCs w:val="21"/>
              </w:rPr>
            </w:pPr>
            <w:r>
              <w:rPr>
                <w:rFonts w:hint="eastAsia"/>
                <w:szCs w:val="21"/>
              </w:rPr>
              <w:t>3-4-1</w:t>
            </w:r>
          </w:p>
        </w:tc>
        <w:tc>
          <w:tcPr>
            <w:tcW w:w="15451" w:type="dxa"/>
            <w:gridSpan w:val="10"/>
            <w:vAlign w:val="center"/>
          </w:tcPr>
          <w:p w14:paraId="0D87EE40">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教学创新团队建设计分</w:t>
            </w:r>
          </w:p>
          <w:p w14:paraId="32CBB63D">
            <w:pPr>
              <w:adjustRightInd w:val="0"/>
              <w:snapToGrid w:val="0"/>
              <w:spacing w:line="276" w:lineRule="auto"/>
              <w:rPr>
                <w:color w:val="000000" w:themeColor="text1"/>
                <w:szCs w:val="21"/>
                <w14:textFill>
                  <w14:solidFill>
                    <w14:schemeClr w14:val="tx1"/>
                  </w14:solidFill>
                </w14:textFill>
              </w:rPr>
            </w:pPr>
            <w:r>
              <w:rPr>
                <w:rFonts w:hint="eastAsia"/>
              </w:rPr>
              <w:t>无</w:t>
            </w:r>
          </w:p>
        </w:tc>
        <w:tc>
          <w:tcPr>
            <w:tcW w:w="851" w:type="dxa"/>
            <w:vAlign w:val="center"/>
          </w:tcPr>
          <w:p w14:paraId="4C1B0359">
            <w:pPr>
              <w:adjustRightInd w:val="0"/>
              <w:snapToGrid w:val="0"/>
              <w:jc w:val="center"/>
              <w:rPr>
                <w:szCs w:val="21"/>
              </w:rPr>
            </w:pPr>
            <w:r>
              <w:rPr>
                <w:rFonts w:hint="eastAsia"/>
                <w:szCs w:val="21"/>
              </w:rPr>
              <w:t>0</w:t>
            </w:r>
          </w:p>
        </w:tc>
        <w:tc>
          <w:tcPr>
            <w:tcW w:w="708" w:type="dxa"/>
            <w:vAlign w:val="center"/>
          </w:tcPr>
          <w:p w14:paraId="435C4838">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64B72D8">
            <w:pPr>
              <w:adjustRightInd w:val="0"/>
              <w:snapToGrid w:val="0"/>
              <w:spacing w:line="276" w:lineRule="auto"/>
              <w:jc w:val="center"/>
              <w:rPr>
                <w:color w:val="A6A6A6" w:themeColor="background1" w:themeShade="A6"/>
                <w:szCs w:val="21"/>
              </w:rPr>
            </w:pPr>
          </w:p>
        </w:tc>
      </w:tr>
      <w:tr w14:paraId="618CD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605624D">
            <w:pPr>
              <w:adjustRightInd w:val="0"/>
              <w:snapToGrid w:val="0"/>
              <w:spacing w:line="276" w:lineRule="auto"/>
              <w:jc w:val="center"/>
              <w:rPr>
                <w:b/>
                <w:szCs w:val="21"/>
              </w:rPr>
            </w:pPr>
          </w:p>
        </w:tc>
        <w:tc>
          <w:tcPr>
            <w:tcW w:w="1163" w:type="dxa"/>
            <w:vAlign w:val="center"/>
          </w:tcPr>
          <w:p w14:paraId="3798E4C9">
            <w:pPr>
              <w:adjustRightInd w:val="0"/>
              <w:snapToGrid w:val="0"/>
              <w:spacing w:line="276" w:lineRule="auto"/>
              <w:jc w:val="center"/>
              <w:rPr>
                <w:szCs w:val="21"/>
              </w:rPr>
            </w:pPr>
            <w:r>
              <w:rPr>
                <w:rFonts w:hint="eastAsia"/>
                <w:szCs w:val="21"/>
              </w:rPr>
              <w:t>3-4-2</w:t>
            </w:r>
          </w:p>
        </w:tc>
        <w:tc>
          <w:tcPr>
            <w:tcW w:w="15451" w:type="dxa"/>
            <w:gridSpan w:val="10"/>
            <w:vAlign w:val="center"/>
          </w:tcPr>
          <w:p w14:paraId="7F8DD16D">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实训基地建设</w:t>
            </w:r>
          </w:p>
          <w:p w14:paraId="7EA83DB4">
            <w:pPr>
              <w:adjustRightInd w:val="0"/>
              <w:snapToGrid w:val="0"/>
              <w:spacing w:line="276" w:lineRule="auto"/>
              <w:rPr>
                <w:b/>
                <w:bCs/>
                <w:color w:val="000000" w:themeColor="text1"/>
                <w:szCs w:val="21"/>
                <w14:textFill>
                  <w14:solidFill>
                    <w14:schemeClr w14:val="tx1"/>
                  </w14:solidFill>
                </w14:textFill>
              </w:rPr>
            </w:pPr>
            <w:r>
              <w:rPr>
                <w:rFonts w:hint="eastAsia"/>
              </w:rPr>
              <w:t>无</w:t>
            </w:r>
          </w:p>
        </w:tc>
        <w:tc>
          <w:tcPr>
            <w:tcW w:w="851" w:type="dxa"/>
            <w:vAlign w:val="center"/>
          </w:tcPr>
          <w:p w14:paraId="17540D04">
            <w:pPr>
              <w:adjustRightInd w:val="0"/>
              <w:snapToGrid w:val="0"/>
              <w:jc w:val="center"/>
              <w:rPr>
                <w:szCs w:val="21"/>
              </w:rPr>
            </w:pPr>
            <w:r>
              <w:rPr>
                <w:rFonts w:hint="eastAsia"/>
                <w:szCs w:val="21"/>
              </w:rPr>
              <w:t>0</w:t>
            </w:r>
          </w:p>
        </w:tc>
        <w:tc>
          <w:tcPr>
            <w:tcW w:w="708" w:type="dxa"/>
            <w:vAlign w:val="center"/>
          </w:tcPr>
          <w:p w14:paraId="0E841837">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7CA1AD93">
            <w:pPr>
              <w:adjustRightInd w:val="0"/>
              <w:snapToGrid w:val="0"/>
              <w:spacing w:line="276" w:lineRule="auto"/>
              <w:jc w:val="center"/>
              <w:rPr>
                <w:color w:val="A6A6A6" w:themeColor="background1" w:themeShade="A6"/>
                <w:szCs w:val="21"/>
              </w:rPr>
            </w:pPr>
          </w:p>
        </w:tc>
      </w:tr>
      <w:tr w14:paraId="54EBB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349BACC">
            <w:pPr>
              <w:adjustRightInd w:val="0"/>
              <w:snapToGrid w:val="0"/>
              <w:spacing w:line="276" w:lineRule="auto"/>
              <w:jc w:val="center"/>
              <w:rPr>
                <w:b/>
                <w:szCs w:val="21"/>
              </w:rPr>
            </w:pPr>
          </w:p>
        </w:tc>
        <w:tc>
          <w:tcPr>
            <w:tcW w:w="1163" w:type="dxa"/>
            <w:vAlign w:val="center"/>
          </w:tcPr>
          <w:p w14:paraId="6E900DE8">
            <w:pPr>
              <w:adjustRightInd w:val="0"/>
              <w:snapToGrid w:val="0"/>
              <w:spacing w:line="276" w:lineRule="auto"/>
              <w:jc w:val="center"/>
              <w:rPr>
                <w:szCs w:val="21"/>
              </w:rPr>
            </w:pPr>
            <w:r>
              <w:rPr>
                <w:rFonts w:hint="eastAsia"/>
                <w:szCs w:val="21"/>
              </w:rPr>
              <w:t>3-4-3</w:t>
            </w:r>
          </w:p>
        </w:tc>
        <w:tc>
          <w:tcPr>
            <w:tcW w:w="15451" w:type="dxa"/>
            <w:gridSpan w:val="10"/>
            <w:vAlign w:val="center"/>
          </w:tcPr>
          <w:p w14:paraId="27726968">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精品课程</w:t>
            </w:r>
          </w:p>
          <w:p w14:paraId="6B427273">
            <w:pPr>
              <w:adjustRightInd w:val="0"/>
              <w:snapToGrid w:val="0"/>
              <w:spacing w:line="276" w:lineRule="auto"/>
              <w:rPr>
                <w:color w:val="000000" w:themeColor="text1"/>
                <w:szCs w:val="21"/>
                <w14:textFill>
                  <w14:solidFill>
                    <w14:schemeClr w14:val="tx1"/>
                  </w14:solidFill>
                </w14:textFill>
              </w:rPr>
            </w:pPr>
            <w:r>
              <w:rPr>
                <w:rFonts w:hint="eastAsia"/>
              </w:rPr>
              <w:t>无</w:t>
            </w:r>
          </w:p>
        </w:tc>
        <w:tc>
          <w:tcPr>
            <w:tcW w:w="851" w:type="dxa"/>
            <w:vAlign w:val="center"/>
          </w:tcPr>
          <w:p w14:paraId="6F2DA467">
            <w:pPr>
              <w:adjustRightInd w:val="0"/>
              <w:snapToGrid w:val="0"/>
              <w:spacing w:line="276" w:lineRule="auto"/>
              <w:jc w:val="center"/>
              <w:rPr>
                <w:szCs w:val="21"/>
              </w:rPr>
            </w:pPr>
            <w:r>
              <w:rPr>
                <w:rFonts w:hint="eastAsia"/>
                <w:szCs w:val="21"/>
              </w:rPr>
              <w:t>0</w:t>
            </w:r>
          </w:p>
        </w:tc>
        <w:tc>
          <w:tcPr>
            <w:tcW w:w="708" w:type="dxa"/>
            <w:vAlign w:val="center"/>
          </w:tcPr>
          <w:p w14:paraId="450902B9">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05BA3E10">
            <w:pPr>
              <w:adjustRightInd w:val="0"/>
              <w:snapToGrid w:val="0"/>
              <w:spacing w:line="276" w:lineRule="auto"/>
              <w:jc w:val="center"/>
              <w:rPr>
                <w:color w:val="A6A6A6" w:themeColor="background1" w:themeShade="A6"/>
                <w:szCs w:val="21"/>
              </w:rPr>
            </w:pPr>
          </w:p>
        </w:tc>
      </w:tr>
      <w:tr w14:paraId="5F422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0EE2D29">
            <w:pPr>
              <w:adjustRightInd w:val="0"/>
              <w:snapToGrid w:val="0"/>
              <w:spacing w:line="276" w:lineRule="auto"/>
              <w:jc w:val="center"/>
              <w:rPr>
                <w:b/>
                <w:szCs w:val="21"/>
              </w:rPr>
            </w:pPr>
          </w:p>
        </w:tc>
        <w:tc>
          <w:tcPr>
            <w:tcW w:w="1163" w:type="dxa"/>
            <w:vAlign w:val="center"/>
          </w:tcPr>
          <w:p w14:paraId="7C477447">
            <w:pPr>
              <w:adjustRightInd w:val="0"/>
              <w:snapToGrid w:val="0"/>
              <w:spacing w:line="276" w:lineRule="auto"/>
              <w:jc w:val="center"/>
              <w:rPr>
                <w:szCs w:val="21"/>
              </w:rPr>
            </w:pPr>
            <w:r>
              <w:rPr>
                <w:rFonts w:hint="eastAsia"/>
                <w:szCs w:val="21"/>
              </w:rPr>
              <w:t>3-4-4</w:t>
            </w:r>
          </w:p>
        </w:tc>
        <w:tc>
          <w:tcPr>
            <w:tcW w:w="15451" w:type="dxa"/>
            <w:gridSpan w:val="10"/>
            <w:vAlign w:val="center"/>
          </w:tcPr>
          <w:p w14:paraId="5C44C7B2">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建设高水平专业情况</w:t>
            </w:r>
          </w:p>
          <w:p w14:paraId="55ADD3E6">
            <w:pPr>
              <w:adjustRightInd w:val="0"/>
              <w:snapToGrid w:val="0"/>
              <w:spacing w:line="276" w:lineRule="auto"/>
              <w:rPr>
                <w:color w:val="000000" w:themeColor="text1"/>
                <w:szCs w:val="21"/>
                <w14:textFill>
                  <w14:solidFill>
                    <w14:schemeClr w14:val="tx1"/>
                  </w14:solidFill>
                </w14:textFill>
              </w:rPr>
            </w:pPr>
            <w:r>
              <w:rPr>
                <w:rFonts w:hint="eastAsia"/>
              </w:rPr>
              <w:t>无</w:t>
            </w:r>
          </w:p>
        </w:tc>
        <w:tc>
          <w:tcPr>
            <w:tcW w:w="851" w:type="dxa"/>
            <w:vAlign w:val="center"/>
          </w:tcPr>
          <w:p w14:paraId="08A70F67">
            <w:pPr>
              <w:adjustRightInd w:val="0"/>
              <w:snapToGrid w:val="0"/>
              <w:spacing w:line="276" w:lineRule="auto"/>
              <w:jc w:val="center"/>
              <w:rPr>
                <w:szCs w:val="21"/>
              </w:rPr>
            </w:pPr>
            <w:r>
              <w:rPr>
                <w:rFonts w:hint="eastAsia"/>
                <w:szCs w:val="21"/>
              </w:rPr>
              <w:t>0</w:t>
            </w:r>
          </w:p>
        </w:tc>
        <w:tc>
          <w:tcPr>
            <w:tcW w:w="708" w:type="dxa"/>
            <w:vAlign w:val="center"/>
          </w:tcPr>
          <w:p w14:paraId="0C0684A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711C219B">
            <w:pPr>
              <w:adjustRightInd w:val="0"/>
              <w:snapToGrid w:val="0"/>
              <w:spacing w:line="276" w:lineRule="auto"/>
              <w:jc w:val="center"/>
              <w:rPr>
                <w:color w:val="A6A6A6" w:themeColor="background1" w:themeShade="A6"/>
                <w:szCs w:val="21"/>
              </w:rPr>
            </w:pPr>
          </w:p>
        </w:tc>
      </w:tr>
      <w:tr w14:paraId="3FCB4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8980284">
            <w:pPr>
              <w:adjustRightInd w:val="0"/>
              <w:snapToGrid w:val="0"/>
              <w:spacing w:line="276" w:lineRule="auto"/>
              <w:jc w:val="center"/>
              <w:rPr>
                <w:b/>
                <w:szCs w:val="21"/>
              </w:rPr>
            </w:pPr>
          </w:p>
        </w:tc>
        <w:tc>
          <w:tcPr>
            <w:tcW w:w="1163" w:type="dxa"/>
            <w:vAlign w:val="center"/>
          </w:tcPr>
          <w:p w14:paraId="4AA532A8">
            <w:pPr>
              <w:adjustRightInd w:val="0"/>
              <w:snapToGrid w:val="0"/>
              <w:spacing w:line="276" w:lineRule="auto"/>
              <w:jc w:val="center"/>
              <w:rPr>
                <w:szCs w:val="21"/>
              </w:rPr>
            </w:pPr>
            <w:r>
              <w:rPr>
                <w:rFonts w:hint="eastAsia"/>
                <w:szCs w:val="21"/>
              </w:rPr>
              <w:t>3-4-5</w:t>
            </w:r>
          </w:p>
        </w:tc>
        <w:tc>
          <w:tcPr>
            <w:tcW w:w="15451" w:type="dxa"/>
            <w:gridSpan w:val="10"/>
            <w:vAlign w:val="center"/>
          </w:tcPr>
          <w:p w14:paraId="3E95336B">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新申报专业情况</w:t>
            </w:r>
          </w:p>
          <w:p w14:paraId="7CE26848">
            <w:pPr>
              <w:adjustRightInd w:val="0"/>
              <w:snapToGrid w:val="0"/>
              <w:spacing w:line="276" w:lineRule="auto"/>
              <w:rPr>
                <w:color w:val="000000" w:themeColor="text1"/>
                <w:szCs w:val="21"/>
                <w14:textFill>
                  <w14:solidFill>
                    <w14:schemeClr w14:val="tx1"/>
                  </w14:solidFill>
                </w14:textFill>
              </w:rPr>
            </w:pPr>
            <w:r>
              <w:rPr>
                <w:rFonts w:hint="eastAsia"/>
              </w:rPr>
              <w:t>无</w:t>
            </w:r>
          </w:p>
        </w:tc>
        <w:tc>
          <w:tcPr>
            <w:tcW w:w="851" w:type="dxa"/>
            <w:vAlign w:val="center"/>
          </w:tcPr>
          <w:p w14:paraId="14C79F40">
            <w:pPr>
              <w:adjustRightInd w:val="0"/>
              <w:snapToGrid w:val="0"/>
              <w:spacing w:line="276" w:lineRule="auto"/>
              <w:jc w:val="center"/>
              <w:rPr>
                <w:szCs w:val="21"/>
              </w:rPr>
            </w:pPr>
            <w:r>
              <w:rPr>
                <w:rFonts w:hint="eastAsia"/>
                <w:szCs w:val="21"/>
              </w:rPr>
              <w:t>0</w:t>
            </w:r>
          </w:p>
        </w:tc>
        <w:tc>
          <w:tcPr>
            <w:tcW w:w="708" w:type="dxa"/>
            <w:vAlign w:val="center"/>
          </w:tcPr>
          <w:p w14:paraId="49350EE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138A682D">
            <w:pPr>
              <w:adjustRightInd w:val="0"/>
              <w:snapToGrid w:val="0"/>
              <w:spacing w:line="276" w:lineRule="auto"/>
              <w:jc w:val="center"/>
              <w:rPr>
                <w:color w:val="A6A6A6" w:themeColor="background1" w:themeShade="A6"/>
                <w:szCs w:val="21"/>
              </w:rPr>
            </w:pPr>
          </w:p>
        </w:tc>
      </w:tr>
      <w:tr w14:paraId="05BFC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402D379">
            <w:pPr>
              <w:adjustRightInd w:val="0"/>
              <w:snapToGrid w:val="0"/>
              <w:spacing w:line="276" w:lineRule="auto"/>
              <w:jc w:val="center"/>
              <w:rPr>
                <w:b/>
                <w:szCs w:val="21"/>
              </w:rPr>
            </w:pPr>
          </w:p>
        </w:tc>
        <w:tc>
          <w:tcPr>
            <w:tcW w:w="1163" w:type="dxa"/>
            <w:vAlign w:val="center"/>
          </w:tcPr>
          <w:p w14:paraId="2B77CF74">
            <w:pPr>
              <w:adjustRightInd w:val="0"/>
              <w:snapToGrid w:val="0"/>
              <w:spacing w:line="276" w:lineRule="auto"/>
              <w:jc w:val="center"/>
              <w:rPr>
                <w:szCs w:val="21"/>
              </w:rPr>
            </w:pPr>
            <w:r>
              <w:rPr>
                <w:rFonts w:hint="eastAsia"/>
                <w:szCs w:val="21"/>
              </w:rPr>
              <w:t>3-4-6</w:t>
            </w:r>
          </w:p>
        </w:tc>
        <w:tc>
          <w:tcPr>
            <w:tcW w:w="15451" w:type="dxa"/>
            <w:gridSpan w:val="10"/>
            <w:vAlign w:val="center"/>
          </w:tcPr>
          <w:p w14:paraId="2E5E70C8">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指导毕业设计抽查评优</w:t>
            </w:r>
          </w:p>
          <w:p w14:paraId="781961C0">
            <w:pPr>
              <w:adjustRightInd w:val="0"/>
              <w:snapToGrid w:val="0"/>
              <w:spacing w:line="276" w:lineRule="auto"/>
              <w:rPr>
                <w:color w:val="000000" w:themeColor="text1"/>
                <w:szCs w:val="21"/>
                <w14:textFill>
                  <w14:solidFill>
                    <w14:schemeClr w14:val="tx1"/>
                  </w14:solidFill>
                </w14:textFill>
              </w:rPr>
            </w:pPr>
            <w:r>
              <w:rPr>
                <w:rFonts w:hint="eastAsia"/>
              </w:rPr>
              <w:t>无</w:t>
            </w:r>
          </w:p>
        </w:tc>
        <w:tc>
          <w:tcPr>
            <w:tcW w:w="851" w:type="dxa"/>
            <w:vAlign w:val="center"/>
          </w:tcPr>
          <w:p w14:paraId="00C7EC54">
            <w:pPr>
              <w:adjustRightInd w:val="0"/>
              <w:snapToGrid w:val="0"/>
              <w:spacing w:line="276" w:lineRule="auto"/>
              <w:jc w:val="center"/>
              <w:rPr>
                <w:szCs w:val="21"/>
              </w:rPr>
            </w:pPr>
            <w:r>
              <w:rPr>
                <w:rFonts w:hint="eastAsia"/>
                <w:szCs w:val="21"/>
              </w:rPr>
              <w:t>0</w:t>
            </w:r>
          </w:p>
        </w:tc>
        <w:tc>
          <w:tcPr>
            <w:tcW w:w="708" w:type="dxa"/>
            <w:vAlign w:val="center"/>
          </w:tcPr>
          <w:p w14:paraId="10C20372">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7E0AF757">
            <w:pPr>
              <w:adjustRightInd w:val="0"/>
              <w:snapToGrid w:val="0"/>
              <w:spacing w:line="276" w:lineRule="auto"/>
              <w:jc w:val="center"/>
              <w:rPr>
                <w:color w:val="A6A6A6" w:themeColor="background1" w:themeShade="A6"/>
                <w:szCs w:val="21"/>
              </w:rPr>
            </w:pPr>
          </w:p>
        </w:tc>
      </w:tr>
      <w:tr w14:paraId="20315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7" w:hRule="atLeast"/>
        </w:trPr>
        <w:tc>
          <w:tcPr>
            <w:tcW w:w="646" w:type="dxa"/>
            <w:vMerge w:val="continue"/>
            <w:vAlign w:val="center"/>
          </w:tcPr>
          <w:p w14:paraId="28965EEE">
            <w:pPr>
              <w:adjustRightInd w:val="0"/>
              <w:snapToGrid w:val="0"/>
              <w:spacing w:line="276" w:lineRule="auto"/>
              <w:jc w:val="center"/>
              <w:rPr>
                <w:b/>
                <w:szCs w:val="21"/>
              </w:rPr>
            </w:pPr>
          </w:p>
        </w:tc>
        <w:tc>
          <w:tcPr>
            <w:tcW w:w="1163" w:type="dxa"/>
            <w:vAlign w:val="center"/>
          </w:tcPr>
          <w:p w14:paraId="2BC4988B">
            <w:pPr>
              <w:adjustRightInd w:val="0"/>
              <w:snapToGrid w:val="0"/>
              <w:spacing w:line="276" w:lineRule="auto"/>
              <w:jc w:val="center"/>
              <w:rPr>
                <w:szCs w:val="21"/>
              </w:rPr>
            </w:pPr>
            <w:r>
              <w:rPr>
                <w:rFonts w:hint="eastAsia"/>
                <w:szCs w:val="21"/>
              </w:rPr>
              <w:t>3-4-7</w:t>
            </w:r>
          </w:p>
        </w:tc>
        <w:tc>
          <w:tcPr>
            <w:tcW w:w="15451" w:type="dxa"/>
            <w:gridSpan w:val="10"/>
            <w:vAlign w:val="center"/>
          </w:tcPr>
          <w:p w14:paraId="301CDC4C">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教学工作基地情况</w:t>
            </w:r>
          </w:p>
          <w:p w14:paraId="5E3C143E">
            <w:pPr>
              <w:adjustRightInd w:val="0"/>
              <w:snapToGrid w:val="0"/>
              <w:spacing w:line="276" w:lineRule="auto"/>
              <w:rPr>
                <w:color w:val="000000" w:themeColor="text1"/>
                <w:szCs w:val="21"/>
                <w14:textFill>
                  <w14:solidFill>
                    <w14:schemeClr w14:val="tx1"/>
                  </w14:solidFill>
                </w14:textFill>
              </w:rPr>
            </w:pPr>
            <w:r>
              <w:rPr>
                <w:rFonts w:hint="eastAsia"/>
              </w:rPr>
              <w:t>无</w:t>
            </w:r>
          </w:p>
        </w:tc>
        <w:tc>
          <w:tcPr>
            <w:tcW w:w="851" w:type="dxa"/>
            <w:vAlign w:val="center"/>
          </w:tcPr>
          <w:p w14:paraId="41E1770C">
            <w:pPr>
              <w:adjustRightInd w:val="0"/>
              <w:snapToGrid w:val="0"/>
              <w:spacing w:line="276" w:lineRule="auto"/>
              <w:jc w:val="center"/>
              <w:rPr>
                <w:szCs w:val="21"/>
              </w:rPr>
            </w:pPr>
            <w:r>
              <w:rPr>
                <w:rFonts w:hint="eastAsia"/>
                <w:szCs w:val="21"/>
              </w:rPr>
              <w:t>0</w:t>
            </w:r>
          </w:p>
        </w:tc>
        <w:tc>
          <w:tcPr>
            <w:tcW w:w="708" w:type="dxa"/>
            <w:vAlign w:val="center"/>
          </w:tcPr>
          <w:p w14:paraId="01A0F01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16283977">
            <w:pPr>
              <w:adjustRightInd w:val="0"/>
              <w:snapToGrid w:val="0"/>
              <w:spacing w:line="276" w:lineRule="auto"/>
              <w:rPr>
                <w:color w:val="A6A6A6" w:themeColor="background1" w:themeShade="A6"/>
                <w:szCs w:val="21"/>
              </w:rPr>
            </w:pPr>
          </w:p>
        </w:tc>
      </w:tr>
      <w:tr w14:paraId="75F7D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1F9CDD73">
            <w:pPr>
              <w:adjustRightInd w:val="0"/>
              <w:snapToGrid w:val="0"/>
              <w:spacing w:line="276" w:lineRule="auto"/>
              <w:jc w:val="center"/>
              <w:rPr>
                <w:b/>
                <w:szCs w:val="21"/>
              </w:rPr>
            </w:pPr>
          </w:p>
        </w:tc>
        <w:tc>
          <w:tcPr>
            <w:tcW w:w="1163" w:type="dxa"/>
            <w:vAlign w:val="center"/>
          </w:tcPr>
          <w:p w14:paraId="5FE854E9">
            <w:pPr>
              <w:adjustRightInd w:val="0"/>
              <w:snapToGrid w:val="0"/>
              <w:spacing w:line="276" w:lineRule="auto"/>
              <w:jc w:val="center"/>
              <w:rPr>
                <w:szCs w:val="21"/>
              </w:rPr>
            </w:pPr>
            <w:r>
              <w:rPr>
                <w:rFonts w:hint="eastAsia"/>
                <w:szCs w:val="21"/>
              </w:rPr>
              <w:t>3-4-8</w:t>
            </w:r>
          </w:p>
          <w:p w14:paraId="6F0E65D1">
            <w:pPr>
              <w:adjustRightInd w:val="0"/>
              <w:snapToGrid w:val="0"/>
              <w:spacing w:line="276" w:lineRule="auto"/>
              <w:jc w:val="center"/>
              <w:rPr>
                <w:szCs w:val="21"/>
              </w:rPr>
            </w:pPr>
            <w:r>
              <w:rPr>
                <w:rFonts w:hint="eastAsia"/>
                <w:szCs w:val="21"/>
              </w:rPr>
              <w:t>（</w:t>
            </w:r>
            <w:r>
              <w:rPr>
                <w:rFonts w:hint="eastAsia"/>
                <w:sz w:val="16"/>
                <w:szCs w:val="16"/>
              </w:rPr>
              <w:t>满分3分）</w:t>
            </w:r>
          </w:p>
        </w:tc>
        <w:tc>
          <w:tcPr>
            <w:tcW w:w="15451" w:type="dxa"/>
            <w:gridSpan w:val="10"/>
            <w:vAlign w:val="center"/>
          </w:tcPr>
          <w:p w14:paraId="1664EC21">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担任系、教研室、实验室主任情况</w:t>
            </w:r>
          </w:p>
          <w:p w14:paraId="38C3625D">
            <w:pPr>
              <w:adjustRightInd w:val="0"/>
              <w:snapToGrid w:val="0"/>
              <w:spacing w:line="276" w:lineRule="auto"/>
              <w:rPr>
                <w:color w:val="000000" w:themeColor="text1"/>
                <w:szCs w:val="21"/>
                <w14:textFill>
                  <w14:solidFill>
                    <w14:schemeClr w14:val="tx1"/>
                  </w14:solidFill>
                </w14:textFill>
              </w:rPr>
            </w:pPr>
            <w:r>
              <w:rPr>
                <w:rFonts w:hint="eastAsia"/>
              </w:rPr>
              <w:t>无</w:t>
            </w:r>
          </w:p>
        </w:tc>
        <w:tc>
          <w:tcPr>
            <w:tcW w:w="851" w:type="dxa"/>
            <w:vAlign w:val="center"/>
          </w:tcPr>
          <w:p w14:paraId="3AA1625A">
            <w:pPr>
              <w:adjustRightInd w:val="0"/>
              <w:snapToGrid w:val="0"/>
              <w:spacing w:line="276" w:lineRule="auto"/>
              <w:jc w:val="center"/>
              <w:rPr>
                <w:szCs w:val="21"/>
              </w:rPr>
            </w:pPr>
            <w:r>
              <w:rPr>
                <w:rFonts w:hint="eastAsia"/>
                <w:szCs w:val="21"/>
              </w:rPr>
              <w:t>0</w:t>
            </w:r>
          </w:p>
        </w:tc>
        <w:tc>
          <w:tcPr>
            <w:tcW w:w="708" w:type="dxa"/>
            <w:vAlign w:val="center"/>
          </w:tcPr>
          <w:p w14:paraId="5C46E4FE">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26CBDD5C">
            <w:pPr>
              <w:adjustRightInd w:val="0"/>
              <w:snapToGrid w:val="0"/>
              <w:spacing w:line="276" w:lineRule="auto"/>
              <w:jc w:val="center"/>
              <w:rPr>
                <w:color w:val="A6A6A6" w:themeColor="background1" w:themeShade="A6"/>
                <w:szCs w:val="21"/>
              </w:rPr>
            </w:pPr>
          </w:p>
        </w:tc>
      </w:tr>
      <w:tr w14:paraId="2DABF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407DB70D">
            <w:pPr>
              <w:adjustRightInd w:val="0"/>
              <w:snapToGrid w:val="0"/>
              <w:spacing w:line="276" w:lineRule="auto"/>
              <w:jc w:val="center"/>
              <w:rPr>
                <w:b/>
                <w:szCs w:val="21"/>
              </w:rPr>
            </w:pPr>
          </w:p>
        </w:tc>
        <w:tc>
          <w:tcPr>
            <w:tcW w:w="1163" w:type="dxa"/>
            <w:vAlign w:val="center"/>
          </w:tcPr>
          <w:p w14:paraId="31E43EDF">
            <w:pPr>
              <w:adjustRightInd w:val="0"/>
              <w:snapToGrid w:val="0"/>
              <w:spacing w:line="276" w:lineRule="auto"/>
              <w:jc w:val="center"/>
              <w:rPr>
                <w:szCs w:val="21"/>
              </w:rPr>
            </w:pPr>
            <w:r>
              <w:rPr>
                <w:rFonts w:hint="eastAsia"/>
                <w:szCs w:val="21"/>
              </w:rPr>
              <w:t>3-4-9</w:t>
            </w:r>
          </w:p>
        </w:tc>
        <w:tc>
          <w:tcPr>
            <w:tcW w:w="15451" w:type="dxa"/>
            <w:gridSpan w:val="10"/>
            <w:vAlign w:val="center"/>
          </w:tcPr>
          <w:p w14:paraId="1C4CBFFD">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教材编写情况</w:t>
            </w:r>
          </w:p>
          <w:p w14:paraId="476E119F">
            <w:pPr>
              <w:adjustRightInd w:val="0"/>
              <w:snapToGrid w:val="0"/>
              <w:spacing w:line="276" w:lineRule="auto"/>
              <w:rPr>
                <w:color w:val="FF0000"/>
                <w:szCs w:val="21"/>
              </w:rPr>
            </w:pPr>
            <w:r>
              <w:rPr>
                <w:rFonts w:hint="eastAsia"/>
              </w:rPr>
              <w:t>无</w:t>
            </w:r>
          </w:p>
        </w:tc>
        <w:tc>
          <w:tcPr>
            <w:tcW w:w="851" w:type="dxa"/>
            <w:vAlign w:val="center"/>
          </w:tcPr>
          <w:p w14:paraId="64A6C9E4">
            <w:pPr>
              <w:adjustRightInd w:val="0"/>
              <w:snapToGrid w:val="0"/>
              <w:spacing w:line="276" w:lineRule="auto"/>
              <w:jc w:val="center"/>
              <w:rPr>
                <w:szCs w:val="21"/>
              </w:rPr>
            </w:pPr>
            <w:r>
              <w:rPr>
                <w:rFonts w:hint="eastAsia"/>
                <w:szCs w:val="21"/>
              </w:rPr>
              <w:t>0</w:t>
            </w:r>
          </w:p>
        </w:tc>
        <w:tc>
          <w:tcPr>
            <w:tcW w:w="708" w:type="dxa"/>
            <w:vAlign w:val="center"/>
          </w:tcPr>
          <w:p w14:paraId="6D9C1474">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17C9A42C">
            <w:pPr>
              <w:adjustRightInd w:val="0"/>
              <w:snapToGrid w:val="0"/>
              <w:spacing w:line="276" w:lineRule="auto"/>
              <w:jc w:val="center"/>
              <w:rPr>
                <w:color w:val="A6A6A6" w:themeColor="background1" w:themeShade="A6"/>
                <w:szCs w:val="21"/>
              </w:rPr>
            </w:pPr>
          </w:p>
        </w:tc>
      </w:tr>
      <w:tr w14:paraId="0C1C5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0" w:hRule="atLeast"/>
        </w:trPr>
        <w:tc>
          <w:tcPr>
            <w:tcW w:w="646" w:type="dxa"/>
            <w:vMerge w:val="continue"/>
            <w:vAlign w:val="center"/>
          </w:tcPr>
          <w:p w14:paraId="38AAE0E1">
            <w:pPr>
              <w:adjustRightInd w:val="0"/>
              <w:snapToGrid w:val="0"/>
              <w:spacing w:line="276" w:lineRule="auto"/>
              <w:jc w:val="center"/>
              <w:rPr>
                <w:b/>
                <w:szCs w:val="21"/>
              </w:rPr>
            </w:pPr>
          </w:p>
        </w:tc>
        <w:tc>
          <w:tcPr>
            <w:tcW w:w="1163" w:type="dxa"/>
            <w:vAlign w:val="center"/>
          </w:tcPr>
          <w:p w14:paraId="0E81F939">
            <w:pPr>
              <w:adjustRightInd w:val="0"/>
              <w:snapToGrid w:val="0"/>
              <w:spacing w:line="276" w:lineRule="auto"/>
              <w:jc w:val="center"/>
              <w:rPr>
                <w:szCs w:val="21"/>
              </w:rPr>
            </w:pPr>
            <w:r>
              <w:rPr>
                <w:rFonts w:hint="eastAsia"/>
                <w:szCs w:val="21"/>
              </w:rPr>
              <w:t>3-5</w:t>
            </w:r>
          </w:p>
          <w:p w14:paraId="2B42BF3F">
            <w:pPr>
              <w:adjustRightInd w:val="0"/>
              <w:snapToGrid w:val="0"/>
              <w:spacing w:line="276" w:lineRule="auto"/>
              <w:jc w:val="center"/>
              <w:rPr>
                <w:szCs w:val="21"/>
              </w:rPr>
            </w:pPr>
            <w:r>
              <w:rPr>
                <w:rFonts w:hint="eastAsia"/>
                <w:sz w:val="16"/>
                <w:szCs w:val="16"/>
              </w:rPr>
              <w:t>（注意计分封顶）</w:t>
            </w:r>
          </w:p>
        </w:tc>
        <w:tc>
          <w:tcPr>
            <w:tcW w:w="15451" w:type="dxa"/>
            <w:gridSpan w:val="10"/>
            <w:vAlign w:val="center"/>
          </w:tcPr>
          <w:p w14:paraId="3AAFAEED">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教学成果奖情况</w:t>
            </w:r>
          </w:p>
          <w:p w14:paraId="00D6882D">
            <w:pPr>
              <w:adjustRightInd w:val="0"/>
              <w:snapToGrid w:val="0"/>
              <w:spacing w:line="276" w:lineRule="auto"/>
              <w:rPr>
                <w:color w:val="000000" w:themeColor="text1"/>
                <w:szCs w:val="21"/>
                <w14:textFill>
                  <w14:solidFill>
                    <w14:schemeClr w14:val="tx1"/>
                  </w14:solidFill>
                </w14:textFill>
              </w:rPr>
            </w:pPr>
            <w:r>
              <w:rPr>
                <w:rFonts w:hint="eastAsia"/>
              </w:rPr>
              <w:t>无</w:t>
            </w:r>
          </w:p>
        </w:tc>
        <w:tc>
          <w:tcPr>
            <w:tcW w:w="851" w:type="dxa"/>
            <w:vAlign w:val="center"/>
          </w:tcPr>
          <w:p w14:paraId="4132E42A">
            <w:pPr>
              <w:adjustRightInd w:val="0"/>
              <w:snapToGrid w:val="0"/>
              <w:spacing w:line="276" w:lineRule="auto"/>
              <w:jc w:val="center"/>
              <w:rPr>
                <w:szCs w:val="21"/>
              </w:rPr>
            </w:pPr>
            <w:r>
              <w:rPr>
                <w:rFonts w:hint="eastAsia"/>
                <w:szCs w:val="21"/>
              </w:rPr>
              <w:t>0</w:t>
            </w:r>
          </w:p>
        </w:tc>
        <w:tc>
          <w:tcPr>
            <w:tcW w:w="708" w:type="dxa"/>
            <w:vAlign w:val="center"/>
          </w:tcPr>
          <w:p w14:paraId="5867F37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26F47AEB">
            <w:pPr>
              <w:adjustRightInd w:val="0"/>
              <w:snapToGrid w:val="0"/>
              <w:spacing w:line="276" w:lineRule="auto"/>
              <w:jc w:val="center"/>
              <w:rPr>
                <w:color w:val="A6A6A6" w:themeColor="background1" w:themeShade="A6"/>
                <w:szCs w:val="21"/>
              </w:rPr>
            </w:pPr>
          </w:p>
        </w:tc>
      </w:tr>
      <w:tr w14:paraId="67369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4" w:hRule="atLeast"/>
        </w:trPr>
        <w:tc>
          <w:tcPr>
            <w:tcW w:w="646" w:type="dxa"/>
            <w:vMerge w:val="continue"/>
            <w:vAlign w:val="center"/>
          </w:tcPr>
          <w:p w14:paraId="37256B27">
            <w:pPr>
              <w:adjustRightInd w:val="0"/>
              <w:snapToGrid w:val="0"/>
              <w:spacing w:line="276" w:lineRule="auto"/>
              <w:jc w:val="center"/>
              <w:rPr>
                <w:b/>
                <w:szCs w:val="21"/>
              </w:rPr>
            </w:pPr>
          </w:p>
        </w:tc>
        <w:tc>
          <w:tcPr>
            <w:tcW w:w="1163" w:type="dxa"/>
            <w:vMerge w:val="restart"/>
            <w:vAlign w:val="center"/>
          </w:tcPr>
          <w:p w14:paraId="318C9175">
            <w:pPr>
              <w:adjustRightInd w:val="0"/>
              <w:snapToGrid w:val="0"/>
              <w:spacing w:line="276" w:lineRule="auto"/>
              <w:jc w:val="center"/>
              <w:rPr>
                <w:szCs w:val="21"/>
              </w:rPr>
            </w:pPr>
            <w:r>
              <w:rPr>
                <w:rFonts w:hint="eastAsia"/>
                <w:szCs w:val="21"/>
              </w:rPr>
              <w:t>3-6</w:t>
            </w:r>
          </w:p>
          <w:p w14:paraId="78B50A9F">
            <w:pPr>
              <w:adjustRightInd w:val="0"/>
              <w:snapToGrid w:val="0"/>
              <w:spacing w:line="276" w:lineRule="auto"/>
              <w:jc w:val="center"/>
              <w:rPr>
                <w:szCs w:val="21"/>
              </w:rPr>
            </w:pPr>
            <w:r>
              <w:rPr>
                <w:rFonts w:hint="eastAsia"/>
                <w:sz w:val="16"/>
                <w:szCs w:val="16"/>
              </w:rPr>
              <w:t>（注意计分封顶）</w:t>
            </w:r>
          </w:p>
        </w:tc>
        <w:tc>
          <w:tcPr>
            <w:tcW w:w="15451" w:type="dxa"/>
            <w:gridSpan w:val="10"/>
            <w:vAlign w:val="center"/>
          </w:tcPr>
          <w:p w14:paraId="54655CCA">
            <w:pPr>
              <w:adjustRightInd w:val="0"/>
              <w:snapToGrid w:val="0"/>
              <w:spacing w:line="276" w:lineRule="auto"/>
              <w:rPr>
                <w:color w:val="4F81BD" w:themeColor="accent1"/>
                <w:szCs w:val="21"/>
                <w14:textFill>
                  <w14:solidFill>
                    <w14:schemeClr w14:val="accent1"/>
                  </w14:solidFill>
                </w14:textFill>
              </w:rPr>
            </w:pPr>
            <w:r>
              <w:rPr>
                <w:rFonts w:hint="eastAsia"/>
                <w:color w:val="558ED5" w:themeColor="text2" w:themeTint="99"/>
                <w:szCs w:val="21"/>
                <w14:textFill>
                  <w14:solidFill>
                    <w14:schemeClr w14:val="tx2">
                      <w14:lumMod w14:val="60000"/>
                      <w14:lumOff w14:val="40000"/>
                    </w14:schemeClr>
                  </w14:solidFill>
                </w14:textFill>
              </w:rPr>
              <w:t>3-6-1指</w:t>
            </w:r>
            <w:r>
              <w:rPr>
                <w:rFonts w:hint="eastAsia"/>
                <w:color w:val="4F81BD" w:themeColor="accent1"/>
                <w:szCs w:val="21"/>
                <w14:textFill>
                  <w14:solidFill>
                    <w14:schemeClr w14:val="accent1"/>
                  </w14:solidFill>
                </w14:textFill>
              </w:rPr>
              <w:t>导学生参加政府部门主办的竞赛等</w:t>
            </w:r>
          </w:p>
          <w:p w14:paraId="4FA581EE">
            <w:pPr>
              <w:adjustRightInd w:val="0"/>
              <w:snapToGrid w:val="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（1）2020年10月，2020年“第十一届‘外研社杯’”全国高等职业院校英语写作比赛三等奖，马富婷学生，湖南省高等教育学会大学外语专业委员会，第一指导教师，计5分。</w:t>
            </w:r>
          </w:p>
        </w:tc>
        <w:tc>
          <w:tcPr>
            <w:tcW w:w="851" w:type="dxa"/>
            <w:vAlign w:val="center"/>
          </w:tcPr>
          <w:p w14:paraId="1B766B6B">
            <w:pPr>
              <w:adjustRightInd w:val="0"/>
              <w:snapToGrid w:val="0"/>
              <w:spacing w:line="276" w:lineRule="auto"/>
              <w:jc w:val="center"/>
              <w:rPr>
                <w:szCs w:val="21"/>
              </w:rPr>
            </w:pPr>
            <w:r>
              <w:rPr>
                <w:rFonts w:hint="eastAsia"/>
                <w:szCs w:val="21"/>
              </w:rPr>
              <w:t>5</w:t>
            </w:r>
          </w:p>
        </w:tc>
        <w:tc>
          <w:tcPr>
            <w:tcW w:w="708" w:type="dxa"/>
            <w:vAlign w:val="center"/>
          </w:tcPr>
          <w:p w14:paraId="2903A730">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5</w:t>
            </w:r>
          </w:p>
        </w:tc>
        <w:tc>
          <w:tcPr>
            <w:tcW w:w="2331" w:type="dxa"/>
            <w:vAlign w:val="center"/>
          </w:tcPr>
          <w:p w14:paraId="0C31A293">
            <w:pPr>
              <w:adjustRightInd w:val="0"/>
              <w:snapToGrid w:val="0"/>
              <w:spacing w:line="276" w:lineRule="auto"/>
              <w:jc w:val="center"/>
              <w:rPr>
                <w:color w:val="A6A6A6" w:themeColor="background1" w:themeShade="A6"/>
                <w:szCs w:val="21"/>
              </w:rPr>
            </w:pPr>
          </w:p>
        </w:tc>
      </w:tr>
      <w:tr w14:paraId="291C6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34114C60">
            <w:pPr>
              <w:adjustRightInd w:val="0"/>
              <w:snapToGrid w:val="0"/>
              <w:spacing w:line="276" w:lineRule="auto"/>
              <w:jc w:val="center"/>
              <w:rPr>
                <w:b/>
                <w:szCs w:val="21"/>
              </w:rPr>
            </w:pPr>
          </w:p>
        </w:tc>
        <w:tc>
          <w:tcPr>
            <w:tcW w:w="1163" w:type="dxa"/>
            <w:vMerge w:val="continue"/>
            <w:vAlign w:val="center"/>
          </w:tcPr>
          <w:p w14:paraId="16ABDDAA">
            <w:pPr>
              <w:adjustRightInd w:val="0"/>
              <w:snapToGrid w:val="0"/>
              <w:spacing w:line="276" w:lineRule="auto"/>
              <w:jc w:val="center"/>
              <w:rPr>
                <w:szCs w:val="21"/>
              </w:rPr>
            </w:pPr>
          </w:p>
        </w:tc>
        <w:tc>
          <w:tcPr>
            <w:tcW w:w="15451" w:type="dxa"/>
            <w:gridSpan w:val="10"/>
            <w:vAlign w:val="center"/>
          </w:tcPr>
          <w:p w14:paraId="5A636D9E">
            <w:pPr>
              <w:adjustRightInd w:val="0"/>
              <w:snapToGrid w:val="0"/>
              <w:spacing w:line="276" w:lineRule="auto"/>
              <w:rPr>
                <w:color w:val="4F81BD" w:themeColor="accent1"/>
                <w:szCs w:val="21"/>
                <w14:textFill>
                  <w14:solidFill>
                    <w14:schemeClr w14:val="accent1"/>
                  </w14:solidFill>
                </w14:textFill>
              </w:rPr>
            </w:pPr>
            <w:r>
              <w:rPr>
                <w:rFonts w:hint="eastAsia"/>
                <w:color w:val="558ED5" w:themeColor="text2" w:themeTint="99"/>
                <w:szCs w:val="21"/>
                <w14:textFill>
                  <w14:solidFill>
                    <w14:schemeClr w14:val="tx2">
                      <w14:lumMod w14:val="60000"/>
                      <w14:lumOff w14:val="40000"/>
                    </w14:schemeClr>
                  </w14:solidFill>
                </w14:textFill>
              </w:rPr>
              <w:t>3-6-2</w:t>
            </w:r>
            <w:r>
              <w:rPr>
                <w:rFonts w:hint="eastAsia"/>
                <w:color w:val="4F81BD" w:themeColor="accent1"/>
                <w:szCs w:val="21"/>
                <w14:textFill>
                  <w14:solidFill>
                    <w14:schemeClr w14:val="accent1"/>
                  </w14:solidFill>
                </w14:textFill>
              </w:rPr>
              <w:t>指导学生参加全国开放大学举办的竞赛等</w:t>
            </w:r>
          </w:p>
          <w:p w14:paraId="33711C58">
            <w:pPr>
              <w:adjustRightInd w:val="0"/>
              <w:snapToGrid w:val="0"/>
              <w:spacing w:line="276" w:lineRule="auto"/>
              <w:rPr>
                <w:color w:val="000000" w:themeColor="text1"/>
                <w:szCs w:val="21"/>
                <w14:textFill>
                  <w14:solidFill>
                    <w14:schemeClr w14:val="tx1"/>
                  </w14:solidFill>
                </w14:textFill>
              </w:rPr>
            </w:pPr>
            <w:r>
              <w:rPr>
                <w:rFonts w:hint="eastAsia"/>
              </w:rPr>
              <w:t>无</w:t>
            </w:r>
          </w:p>
        </w:tc>
        <w:tc>
          <w:tcPr>
            <w:tcW w:w="851" w:type="dxa"/>
            <w:vAlign w:val="center"/>
          </w:tcPr>
          <w:p w14:paraId="15591C8F">
            <w:pPr>
              <w:adjustRightInd w:val="0"/>
              <w:snapToGrid w:val="0"/>
              <w:spacing w:line="276" w:lineRule="auto"/>
              <w:jc w:val="center"/>
              <w:rPr>
                <w:szCs w:val="21"/>
              </w:rPr>
            </w:pPr>
            <w:r>
              <w:rPr>
                <w:rFonts w:hint="eastAsia"/>
                <w:szCs w:val="21"/>
              </w:rPr>
              <w:t>0</w:t>
            </w:r>
          </w:p>
        </w:tc>
        <w:tc>
          <w:tcPr>
            <w:tcW w:w="708" w:type="dxa"/>
            <w:vAlign w:val="center"/>
          </w:tcPr>
          <w:p w14:paraId="16A96375">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7B593A3F">
            <w:pPr>
              <w:adjustRightInd w:val="0"/>
              <w:snapToGrid w:val="0"/>
              <w:spacing w:line="276" w:lineRule="auto"/>
              <w:jc w:val="center"/>
              <w:rPr>
                <w:color w:val="A6A6A6" w:themeColor="background1" w:themeShade="A6"/>
                <w:szCs w:val="21"/>
              </w:rPr>
            </w:pPr>
          </w:p>
        </w:tc>
      </w:tr>
      <w:tr w14:paraId="16F33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4274026B">
            <w:pPr>
              <w:adjustRightInd w:val="0"/>
              <w:snapToGrid w:val="0"/>
              <w:spacing w:line="276" w:lineRule="auto"/>
              <w:jc w:val="center"/>
              <w:rPr>
                <w:b/>
                <w:szCs w:val="21"/>
              </w:rPr>
            </w:pPr>
          </w:p>
        </w:tc>
        <w:tc>
          <w:tcPr>
            <w:tcW w:w="1163" w:type="dxa"/>
            <w:vMerge w:val="continue"/>
            <w:vAlign w:val="center"/>
          </w:tcPr>
          <w:p w14:paraId="778D960A">
            <w:pPr>
              <w:adjustRightInd w:val="0"/>
              <w:snapToGrid w:val="0"/>
              <w:spacing w:line="276" w:lineRule="auto"/>
              <w:jc w:val="center"/>
              <w:rPr>
                <w:szCs w:val="21"/>
              </w:rPr>
            </w:pPr>
          </w:p>
        </w:tc>
        <w:tc>
          <w:tcPr>
            <w:tcW w:w="15451" w:type="dxa"/>
            <w:gridSpan w:val="10"/>
            <w:vAlign w:val="center"/>
          </w:tcPr>
          <w:p w14:paraId="0DC1EF4D">
            <w:pPr>
              <w:adjustRightInd w:val="0"/>
              <w:snapToGrid w:val="0"/>
              <w:spacing w:line="276" w:lineRule="auto"/>
              <w:rPr>
                <w:color w:val="4F81BD" w:themeColor="accent1"/>
                <w:szCs w:val="21"/>
                <w14:textFill>
                  <w14:solidFill>
                    <w14:schemeClr w14:val="accent1"/>
                  </w14:solidFill>
                </w14:textFill>
              </w:rPr>
            </w:pPr>
            <w:r>
              <w:rPr>
                <w:rFonts w:hint="eastAsia"/>
                <w:color w:val="558ED5" w:themeColor="text2" w:themeTint="99"/>
                <w:szCs w:val="21"/>
                <w14:textFill>
                  <w14:solidFill>
                    <w14:schemeClr w14:val="tx2">
                      <w14:lumMod w14:val="60000"/>
                      <w14:lumOff w14:val="40000"/>
                    </w14:schemeClr>
                  </w14:solidFill>
                </w14:textFill>
              </w:rPr>
              <w:t>3-6-3指</w:t>
            </w:r>
            <w:r>
              <w:rPr>
                <w:rFonts w:hint="eastAsia"/>
                <w:color w:val="4F81BD" w:themeColor="accent1"/>
                <w:szCs w:val="21"/>
                <w14:textFill>
                  <w14:solidFill>
                    <w14:schemeClr w14:val="accent1"/>
                  </w14:solidFill>
                </w14:textFill>
              </w:rPr>
              <w:t>导学生参加创新创业训练计划等项目</w:t>
            </w:r>
          </w:p>
          <w:p w14:paraId="64062594">
            <w:pPr>
              <w:adjustRightInd w:val="0"/>
              <w:snapToGrid w:val="0"/>
              <w:spacing w:line="276" w:lineRule="auto"/>
              <w:rPr>
                <w:color w:val="000000" w:themeColor="text1"/>
                <w:szCs w:val="21"/>
                <w14:textFill>
                  <w14:solidFill>
                    <w14:schemeClr w14:val="tx1"/>
                  </w14:solidFill>
                </w14:textFill>
              </w:rPr>
            </w:pPr>
            <w:r>
              <w:rPr>
                <w:rFonts w:hint="eastAsia"/>
              </w:rPr>
              <w:t>无</w:t>
            </w:r>
          </w:p>
        </w:tc>
        <w:tc>
          <w:tcPr>
            <w:tcW w:w="851" w:type="dxa"/>
            <w:vAlign w:val="center"/>
          </w:tcPr>
          <w:p w14:paraId="5ADC78FA">
            <w:pPr>
              <w:adjustRightInd w:val="0"/>
              <w:snapToGrid w:val="0"/>
              <w:spacing w:line="276" w:lineRule="auto"/>
              <w:jc w:val="center"/>
              <w:rPr>
                <w:szCs w:val="21"/>
              </w:rPr>
            </w:pPr>
            <w:r>
              <w:rPr>
                <w:rFonts w:hint="eastAsia"/>
                <w:szCs w:val="21"/>
              </w:rPr>
              <w:t>0</w:t>
            </w:r>
          </w:p>
        </w:tc>
        <w:tc>
          <w:tcPr>
            <w:tcW w:w="708" w:type="dxa"/>
            <w:vAlign w:val="center"/>
          </w:tcPr>
          <w:p w14:paraId="571A0355">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1BFEBF07">
            <w:pPr>
              <w:adjustRightInd w:val="0"/>
              <w:snapToGrid w:val="0"/>
              <w:spacing w:line="276" w:lineRule="auto"/>
              <w:jc w:val="center"/>
              <w:rPr>
                <w:color w:val="A6A6A6" w:themeColor="background1" w:themeShade="A6"/>
                <w:szCs w:val="21"/>
              </w:rPr>
            </w:pPr>
          </w:p>
        </w:tc>
      </w:tr>
      <w:tr w14:paraId="24DBE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CDD5717">
            <w:pPr>
              <w:adjustRightInd w:val="0"/>
              <w:snapToGrid w:val="0"/>
              <w:spacing w:line="276" w:lineRule="auto"/>
              <w:jc w:val="center"/>
              <w:rPr>
                <w:b/>
                <w:szCs w:val="21"/>
              </w:rPr>
            </w:pPr>
          </w:p>
        </w:tc>
        <w:tc>
          <w:tcPr>
            <w:tcW w:w="1163" w:type="dxa"/>
            <w:vMerge w:val="continue"/>
            <w:vAlign w:val="center"/>
          </w:tcPr>
          <w:p w14:paraId="2262BF09">
            <w:pPr>
              <w:adjustRightInd w:val="0"/>
              <w:snapToGrid w:val="0"/>
              <w:spacing w:line="276" w:lineRule="auto"/>
              <w:jc w:val="center"/>
              <w:rPr>
                <w:szCs w:val="21"/>
              </w:rPr>
            </w:pPr>
          </w:p>
        </w:tc>
        <w:tc>
          <w:tcPr>
            <w:tcW w:w="15451" w:type="dxa"/>
            <w:gridSpan w:val="10"/>
            <w:vAlign w:val="center"/>
          </w:tcPr>
          <w:p w14:paraId="41478028">
            <w:pPr>
              <w:adjustRightInd w:val="0"/>
              <w:snapToGrid w:val="0"/>
              <w:spacing w:line="276" w:lineRule="auto"/>
              <w:rPr>
                <w:color w:val="4F81BD" w:themeColor="accent1"/>
                <w:szCs w:val="21"/>
                <w14:textFill>
                  <w14:solidFill>
                    <w14:schemeClr w14:val="accent1"/>
                  </w14:solidFill>
                </w14:textFill>
              </w:rPr>
            </w:pPr>
            <w:r>
              <w:rPr>
                <w:rFonts w:hint="eastAsia"/>
                <w:color w:val="558ED5" w:themeColor="text2" w:themeTint="99"/>
                <w:szCs w:val="21"/>
                <w14:textFill>
                  <w14:solidFill>
                    <w14:schemeClr w14:val="tx2">
                      <w14:lumMod w14:val="60000"/>
                      <w14:lumOff w14:val="40000"/>
                    </w14:schemeClr>
                  </w14:solidFill>
                </w14:textFill>
              </w:rPr>
              <w:t>3-6-4</w:t>
            </w:r>
            <w:r>
              <w:rPr>
                <w:rFonts w:hint="eastAsia"/>
                <w:color w:val="4F81BD" w:themeColor="accent1"/>
                <w:szCs w:val="21"/>
                <w14:textFill>
                  <w14:solidFill>
                    <w14:schemeClr w14:val="accent1"/>
                  </w14:solidFill>
                </w14:textFill>
              </w:rPr>
              <w:t>体育学科指导学生参加比赛</w:t>
            </w:r>
          </w:p>
          <w:p w14:paraId="6F0C47BC">
            <w:pPr>
              <w:adjustRightInd w:val="0"/>
              <w:snapToGrid w:val="0"/>
              <w:spacing w:line="276" w:lineRule="auto"/>
              <w:rPr>
                <w:color w:val="000000" w:themeColor="text1"/>
                <w:szCs w:val="21"/>
                <w14:textFill>
                  <w14:solidFill>
                    <w14:schemeClr w14:val="tx1"/>
                  </w14:solidFill>
                </w14:textFill>
              </w:rPr>
            </w:pPr>
            <w:r>
              <w:rPr>
                <w:rFonts w:hint="eastAsia"/>
              </w:rPr>
              <w:t>无</w:t>
            </w:r>
          </w:p>
        </w:tc>
        <w:tc>
          <w:tcPr>
            <w:tcW w:w="851" w:type="dxa"/>
            <w:vAlign w:val="center"/>
          </w:tcPr>
          <w:p w14:paraId="4528E2E5">
            <w:pPr>
              <w:adjustRightInd w:val="0"/>
              <w:snapToGrid w:val="0"/>
              <w:spacing w:line="276" w:lineRule="auto"/>
              <w:jc w:val="center"/>
              <w:rPr>
                <w:szCs w:val="21"/>
              </w:rPr>
            </w:pPr>
            <w:r>
              <w:rPr>
                <w:rFonts w:hint="eastAsia"/>
                <w:szCs w:val="21"/>
              </w:rPr>
              <w:t>0</w:t>
            </w:r>
          </w:p>
        </w:tc>
        <w:tc>
          <w:tcPr>
            <w:tcW w:w="708" w:type="dxa"/>
            <w:vAlign w:val="center"/>
          </w:tcPr>
          <w:p w14:paraId="4C953EBC">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1494A072">
            <w:pPr>
              <w:adjustRightInd w:val="0"/>
              <w:snapToGrid w:val="0"/>
              <w:spacing w:line="276" w:lineRule="auto"/>
              <w:jc w:val="center"/>
              <w:rPr>
                <w:color w:val="A6A6A6" w:themeColor="background1" w:themeShade="A6"/>
                <w:szCs w:val="21"/>
              </w:rPr>
            </w:pPr>
          </w:p>
        </w:tc>
      </w:tr>
      <w:tr w14:paraId="7BCF5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39383BA">
            <w:pPr>
              <w:adjustRightInd w:val="0"/>
              <w:snapToGrid w:val="0"/>
              <w:spacing w:line="276" w:lineRule="auto"/>
              <w:jc w:val="center"/>
              <w:rPr>
                <w:b/>
                <w:szCs w:val="21"/>
              </w:rPr>
            </w:pPr>
          </w:p>
        </w:tc>
        <w:tc>
          <w:tcPr>
            <w:tcW w:w="1163" w:type="dxa"/>
            <w:vAlign w:val="center"/>
          </w:tcPr>
          <w:p w14:paraId="6D31373B">
            <w:pPr>
              <w:adjustRightInd w:val="0"/>
              <w:snapToGrid w:val="0"/>
              <w:spacing w:line="276" w:lineRule="auto"/>
              <w:jc w:val="center"/>
              <w:rPr>
                <w:szCs w:val="21"/>
              </w:rPr>
            </w:pPr>
            <w:r>
              <w:rPr>
                <w:rFonts w:hint="eastAsia"/>
                <w:szCs w:val="21"/>
              </w:rPr>
              <w:t>3-7</w:t>
            </w:r>
          </w:p>
        </w:tc>
        <w:tc>
          <w:tcPr>
            <w:tcW w:w="15451" w:type="dxa"/>
            <w:gridSpan w:val="10"/>
            <w:vAlign w:val="center"/>
          </w:tcPr>
          <w:p w14:paraId="1420C946">
            <w:pPr>
              <w:adjustRightInd w:val="0"/>
              <w:snapToGrid w:val="0"/>
              <w:spacing w:line="276" w:lineRule="auto"/>
              <w:rPr>
                <w:color w:val="000000" w:themeColor="text1"/>
                <w:szCs w:val="21"/>
                <w14:textFill>
                  <w14:solidFill>
                    <w14:schemeClr w14:val="tx1"/>
                  </w14:solidFill>
                </w14:textFill>
              </w:rPr>
            </w:pPr>
            <w:r>
              <w:rPr>
                <w:rFonts w:hint="eastAsia"/>
                <w:color w:val="4F81BD" w:themeColor="accent1"/>
                <w:szCs w:val="21"/>
                <w14:textFill>
                  <w14:solidFill>
                    <w14:schemeClr w14:val="accent1"/>
                  </w14:solidFill>
                </w14:textFill>
              </w:rPr>
              <w:t>教案由专家现场评审，此项不需自评。</w:t>
            </w:r>
          </w:p>
        </w:tc>
        <w:tc>
          <w:tcPr>
            <w:tcW w:w="851" w:type="dxa"/>
            <w:vAlign w:val="center"/>
          </w:tcPr>
          <w:p w14:paraId="48D63934">
            <w:pPr>
              <w:adjustRightInd w:val="0"/>
              <w:snapToGrid w:val="0"/>
              <w:spacing w:line="276" w:lineRule="auto"/>
              <w:jc w:val="center"/>
              <w:rPr>
                <w:szCs w:val="21"/>
              </w:rPr>
            </w:pPr>
            <w:r>
              <w:rPr>
                <w:rFonts w:hint="eastAsia"/>
                <w:szCs w:val="21"/>
              </w:rPr>
              <w:t>-</w:t>
            </w:r>
          </w:p>
        </w:tc>
        <w:tc>
          <w:tcPr>
            <w:tcW w:w="708" w:type="dxa"/>
            <w:vAlign w:val="center"/>
          </w:tcPr>
          <w:p w14:paraId="5D5D5143">
            <w:pPr>
              <w:adjustRightInd w:val="0"/>
              <w:snapToGrid w:val="0"/>
              <w:spacing w:line="276" w:lineRule="auto"/>
              <w:jc w:val="center"/>
              <w:rPr>
                <w:color w:val="auto"/>
                <w:szCs w:val="21"/>
              </w:rPr>
            </w:pPr>
            <w:r>
              <w:rPr>
                <w:rFonts w:hint="eastAsia"/>
                <w:color w:val="auto"/>
                <w:szCs w:val="21"/>
              </w:rPr>
              <w:t>-</w:t>
            </w:r>
          </w:p>
        </w:tc>
        <w:tc>
          <w:tcPr>
            <w:tcW w:w="2331" w:type="dxa"/>
            <w:vAlign w:val="center"/>
          </w:tcPr>
          <w:p w14:paraId="60035B38">
            <w:pPr>
              <w:adjustRightInd w:val="0"/>
              <w:snapToGrid w:val="0"/>
              <w:spacing w:line="276" w:lineRule="auto"/>
              <w:jc w:val="center"/>
              <w:rPr>
                <w:color w:val="A6A6A6" w:themeColor="background1" w:themeShade="A6"/>
                <w:szCs w:val="21"/>
              </w:rPr>
            </w:pPr>
            <w:r>
              <w:rPr>
                <w:rFonts w:hint="eastAsia"/>
                <w:color w:val="A6A6A6" w:themeColor="background1" w:themeShade="A6"/>
                <w:szCs w:val="21"/>
              </w:rPr>
              <w:t>-</w:t>
            </w:r>
          </w:p>
        </w:tc>
      </w:tr>
      <w:tr w14:paraId="47DCA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5B8BAD57">
            <w:pPr>
              <w:adjustRightInd w:val="0"/>
              <w:snapToGrid w:val="0"/>
              <w:spacing w:line="276" w:lineRule="auto"/>
              <w:jc w:val="center"/>
              <w:rPr>
                <w:b/>
                <w:szCs w:val="21"/>
              </w:rPr>
            </w:pPr>
            <w:r>
              <w:rPr>
                <w:rFonts w:hint="eastAsia"/>
                <w:b/>
                <w:szCs w:val="21"/>
              </w:rPr>
              <w:t>4.科研成果及业绩</w:t>
            </w:r>
          </w:p>
        </w:tc>
        <w:tc>
          <w:tcPr>
            <w:tcW w:w="1163" w:type="dxa"/>
            <w:vAlign w:val="center"/>
          </w:tcPr>
          <w:p w14:paraId="1885BCBF">
            <w:pPr>
              <w:adjustRightInd w:val="0"/>
              <w:snapToGrid w:val="0"/>
              <w:spacing w:line="276" w:lineRule="auto"/>
              <w:jc w:val="center"/>
              <w:rPr>
                <w:szCs w:val="21"/>
              </w:rPr>
            </w:pPr>
            <w:r>
              <w:rPr>
                <w:rFonts w:hint="eastAsia"/>
                <w:szCs w:val="21"/>
              </w:rPr>
              <w:t>4-1</w:t>
            </w:r>
          </w:p>
          <w:p w14:paraId="5DA6B291">
            <w:pPr>
              <w:adjustRightInd w:val="0"/>
              <w:snapToGrid w:val="0"/>
              <w:spacing w:line="276" w:lineRule="auto"/>
              <w:jc w:val="center"/>
              <w:rPr>
                <w:szCs w:val="21"/>
              </w:rPr>
            </w:pPr>
            <w:r>
              <w:rPr>
                <w:rFonts w:hint="eastAsia"/>
                <w:sz w:val="16"/>
                <w:szCs w:val="16"/>
              </w:rPr>
              <w:t>（注意计分封顶）</w:t>
            </w:r>
          </w:p>
        </w:tc>
        <w:tc>
          <w:tcPr>
            <w:tcW w:w="15451" w:type="dxa"/>
            <w:gridSpan w:val="10"/>
            <w:vAlign w:val="center"/>
          </w:tcPr>
          <w:p w14:paraId="5F1D53F1">
            <w:pPr>
              <w:adjustRightInd w:val="0"/>
              <w:snapToGrid w:val="0"/>
              <w:spacing w:line="276" w:lineRule="auto"/>
              <w:rPr>
                <w:szCs w:val="21"/>
              </w:rPr>
            </w:pPr>
            <w:r>
              <w:rPr>
                <w:rFonts w:hint="eastAsia"/>
                <w:color w:val="558ED5" w:themeColor="text2" w:themeTint="99"/>
                <w:szCs w:val="21"/>
                <w14:textFill>
                  <w14:solidFill>
                    <w14:schemeClr w14:val="tx2">
                      <w14:lumMod w14:val="60000"/>
                      <w14:lumOff w14:val="40000"/>
                    </w14:schemeClr>
                  </w14:solidFill>
                </w14:textFill>
              </w:rPr>
              <w:t>学术期刊论文</w:t>
            </w:r>
            <w:r>
              <w:rPr>
                <w:color w:val="558ED5" w:themeColor="text2" w:themeTint="99"/>
                <w:szCs w:val="21"/>
                <w14:textFill>
                  <w14:solidFill>
                    <w14:schemeClr w14:val="tx2">
                      <w14:lumMod w14:val="60000"/>
                      <w14:lumOff w14:val="40000"/>
                    </w14:schemeClr>
                  </w14:solidFill>
                </w14:textFill>
              </w:rPr>
              <w:t>（</w:t>
            </w:r>
            <w:r>
              <w:rPr>
                <w:rFonts w:hint="eastAsia"/>
                <w:szCs w:val="21"/>
              </w:rPr>
              <w:t>请按量化计分细则论文分类填写）：</w:t>
            </w:r>
          </w:p>
          <w:p w14:paraId="032A3AA4">
            <w:pPr>
              <w:adjustRightInd w:val="0"/>
              <w:snapToGrid w:val="0"/>
              <w:spacing w:line="276" w:lineRule="auto"/>
              <w:rPr>
                <w:szCs w:val="21"/>
              </w:rPr>
            </w:pPr>
            <w:r>
              <w:rPr>
                <w:rFonts w:hint="eastAsia"/>
                <w:szCs w:val="21"/>
              </w:rPr>
              <w:t>论文：</w:t>
            </w:r>
          </w:p>
          <w:p w14:paraId="0618633F">
            <w:pPr>
              <w:adjustRightInd w:val="0"/>
              <w:snapToGrid w:val="0"/>
              <w:spacing w:line="276" w:lineRule="auto"/>
              <w:rPr>
                <w:szCs w:val="21"/>
              </w:rPr>
            </w:pPr>
            <w:r>
              <w:rPr>
                <w:rFonts w:hint="eastAsia"/>
                <w:szCs w:val="21"/>
              </w:rPr>
              <w:t>1.吴玲英,李蒙蒙.论弥尔顿对荷马史诗传统中女性之“他者”定位的改写——以《伊利亚特》和《失乐园》为例[J].湘潭大学学报(哲学社会科学版),2024,48(01):142-149.</w:t>
            </w:r>
            <w:r>
              <w:rPr>
                <w:rFonts w:hint="eastAsia"/>
              </w:rPr>
              <w:t xml:space="preserve"> </w:t>
            </w:r>
            <w:r>
              <w:rPr>
                <w:rFonts w:hint="eastAsia"/>
                <w:szCs w:val="21"/>
              </w:rPr>
              <w:t>（CSSCI来源期刊）；计70分</w:t>
            </w:r>
          </w:p>
          <w:p w14:paraId="70A42E2B">
            <w:pPr>
              <w:adjustRightInd w:val="0"/>
              <w:snapToGrid w:val="0"/>
              <w:spacing w:line="276" w:lineRule="auto"/>
              <w:rPr>
                <w:szCs w:val="21"/>
              </w:rPr>
            </w:pPr>
            <w:r>
              <w:rPr>
                <w:rFonts w:hint="eastAsia"/>
                <w:szCs w:val="21"/>
              </w:rPr>
              <w:t>2.李蒙蒙,吴玲英.处所意识与家园流动性——以古尔纳的《海边》为例[J].湖南科技大学学报(社会科学版),2024,27(06):52-59.</w:t>
            </w:r>
            <w:r>
              <w:rPr>
                <w:rFonts w:hint="eastAsia"/>
              </w:rPr>
              <w:t xml:space="preserve"> </w:t>
            </w:r>
            <w:r>
              <w:rPr>
                <w:rFonts w:hint="eastAsia"/>
                <w:szCs w:val="21"/>
              </w:rPr>
              <w:t>（CSSCI来源期刊）；计70分</w:t>
            </w:r>
          </w:p>
          <w:p w14:paraId="658C26FD">
            <w:pPr>
              <w:adjustRightInd w:val="0"/>
              <w:snapToGrid w:val="0"/>
              <w:spacing w:line="276" w:lineRule="auto"/>
              <w:rPr>
                <w:szCs w:val="21"/>
              </w:rPr>
            </w:pPr>
            <w:r>
              <w:rPr>
                <w:rFonts w:hint="eastAsia"/>
                <w:szCs w:val="21"/>
              </w:rPr>
              <w:t>3.</w:t>
            </w:r>
            <w:r>
              <w:rPr>
                <w:rFonts w:hint="eastAsia"/>
              </w:rPr>
              <w:t xml:space="preserve"> </w:t>
            </w:r>
            <w:r>
              <w:rPr>
                <w:rFonts w:hint="eastAsia"/>
                <w:szCs w:val="21"/>
              </w:rPr>
              <w:t>李蒙蒙.湖南打造内陆开放型人才高地的四个着力点[J].武陵学刊,2021,46(06):139-142.</w:t>
            </w:r>
            <w:r>
              <w:rPr>
                <w:rFonts w:hint="eastAsia"/>
              </w:rPr>
              <w:t xml:space="preserve"> </w:t>
            </w:r>
            <w:r>
              <w:rPr>
                <w:rFonts w:hint="eastAsia"/>
                <w:szCs w:val="21"/>
              </w:rPr>
              <w:t>（省级）；计5分</w:t>
            </w:r>
          </w:p>
          <w:p w14:paraId="4CC0A0E2">
            <w:pPr>
              <w:adjustRightInd w:val="0"/>
              <w:snapToGrid w:val="0"/>
              <w:spacing w:line="276" w:lineRule="auto"/>
              <w:rPr>
                <w:szCs w:val="21"/>
              </w:rPr>
            </w:pPr>
            <w:r>
              <w:rPr>
                <w:rFonts w:hint="eastAsia"/>
                <w:szCs w:val="21"/>
              </w:rPr>
              <w:t>报纸：</w:t>
            </w:r>
          </w:p>
          <w:p w14:paraId="14E8EA4D">
            <w:pPr>
              <w:adjustRightInd w:val="0"/>
              <w:snapToGrid w:val="0"/>
              <w:spacing w:line="276" w:lineRule="auto"/>
              <w:rPr>
                <w:szCs w:val="21"/>
              </w:rPr>
            </w:pPr>
            <w:r>
              <w:rPr>
                <w:rFonts w:hint="eastAsia"/>
                <w:szCs w:val="21"/>
              </w:rPr>
              <w:t>1.李蒙蒙.</w:t>
            </w:r>
            <w:r>
              <w:rPr>
                <w:rFonts w:hint="eastAsia"/>
              </w:rPr>
              <w:t xml:space="preserve"> </w:t>
            </w:r>
            <w:r>
              <w:rPr>
                <w:rFonts w:hint="eastAsia"/>
                <w:szCs w:val="21"/>
              </w:rPr>
              <w:t>培育汇聚高端人才 构筑“中三角”开放型人才高地[N].</w:t>
            </w:r>
            <w:r>
              <w:rPr>
                <w:rFonts w:hint="eastAsia"/>
              </w:rPr>
              <w:t xml:space="preserve"> </w:t>
            </w:r>
            <w:r>
              <w:rPr>
                <w:rFonts w:hint="eastAsia"/>
                <w:szCs w:val="21"/>
              </w:rPr>
              <w:t>湖南日报（理论.智库），2021-10-9(6).计40分</w:t>
            </w:r>
          </w:p>
        </w:tc>
        <w:tc>
          <w:tcPr>
            <w:tcW w:w="851" w:type="dxa"/>
            <w:vAlign w:val="center"/>
          </w:tcPr>
          <w:p w14:paraId="46714A8A">
            <w:pPr>
              <w:adjustRightInd w:val="0"/>
              <w:snapToGrid w:val="0"/>
              <w:spacing w:line="276" w:lineRule="auto"/>
              <w:jc w:val="center"/>
              <w:rPr>
                <w:szCs w:val="21"/>
              </w:rPr>
            </w:pPr>
            <w:r>
              <w:rPr>
                <w:rFonts w:hint="eastAsia"/>
                <w:szCs w:val="21"/>
              </w:rPr>
              <w:t>185</w:t>
            </w:r>
          </w:p>
        </w:tc>
        <w:tc>
          <w:tcPr>
            <w:tcW w:w="708" w:type="dxa"/>
            <w:vAlign w:val="center"/>
          </w:tcPr>
          <w:p w14:paraId="03455D50">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185</w:t>
            </w:r>
          </w:p>
        </w:tc>
        <w:tc>
          <w:tcPr>
            <w:tcW w:w="2331" w:type="dxa"/>
            <w:vAlign w:val="center"/>
          </w:tcPr>
          <w:p w14:paraId="17197CFD">
            <w:pPr>
              <w:adjustRightInd w:val="0"/>
              <w:snapToGrid w:val="0"/>
              <w:spacing w:line="276" w:lineRule="auto"/>
              <w:jc w:val="center"/>
              <w:rPr>
                <w:color w:val="A6A6A6" w:themeColor="background1" w:themeShade="A6"/>
                <w:szCs w:val="21"/>
              </w:rPr>
            </w:pPr>
          </w:p>
        </w:tc>
      </w:tr>
      <w:tr w14:paraId="7478D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82CFA32">
            <w:pPr>
              <w:adjustRightInd w:val="0"/>
              <w:snapToGrid w:val="0"/>
              <w:spacing w:line="276" w:lineRule="auto"/>
              <w:jc w:val="center"/>
              <w:rPr>
                <w:b/>
                <w:szCs w:val="21"/>
              </w:rPr>
            </w:pPr>
          </w:p>
        </w:tc>
        <w:tc>
          <w:tcPr>
            <w:tcW w:w="1163" w:type="dxa"/>
            <w:vAlign w:val="center"/>
          </w:tcPr>
          <w:p w14:paraId="70874CEB">
            <w:pPr>
              <w:adjustRightInd w:val="0"/>
              <w:snapToGrid w:val="0"/>
              <w:spacing w:line="276" w:lineRule="auto"/>
              <w:jc w:val="center"/>
              <w:rPr>
                <w:szCs w:val="21"/>
              </w:rPr>
            </w:pPr>
            <w:r>
              <w:rPr>
                <w:rFonts w:hint="eastAsia"/>
                <w:szCs w:val="21"/>
              </w:rPr>
              <w:t>4-2</w:t>
            </w:r>
          </w:p>
        </w:tc>
        <w:tc>
          <w:tcPr>
            <w:tcW w:w="15451" w:type="dxa"/>
            <w:gridSpan w:val="10"/>
            <w:vAlign w:val="center"/>
          </w:tcPr>
          <w:p w14:paraId="119EBDD9">
            <w:pPr>
              <w:adjustRightInd w:val="0"/>
              <w:snapToGrid w:val="0"/>
              <w:spacing w:line="276" w:lineRule="auto"/>
              <w:rPr>
                <w:szCs w:val="21"/>
              </w:rPr>
            </w:pPr>
            <w:r>
              <w:rPr>
                <w:rFonts w:hint="eastAsia"/>
                <w:color w:val="558ED5" w:themeColor="text2" w:themeTint="99"/>
                <w:szCs w:val="21"/>
                <w14:textFill>
                  <w14:solidFill>
                    <w14:schemeClr w14:val="tx2">
                      <w14:lumMod w14:val="60000"/>
                      <w14:lumOff w14:val="40000"/>
                    </w14:schemeClr>
                  </w14:solidFill>
                </w14:textFill>
              </w:rPr>
              <w:t>4-2-1学术著作</w:t>
            </w:r>
            <w:r>
              <w:rPr>
                <w:rFonts w:hint="eastAsia"/>
                <w:szCs w:val="21"/>
              </w:rPr>
              <w:t>（学术专著、编著和译著）：</w:t>
            </w:r>
          </w:p>
          <w:p w14:paraId="11E5E5A8">
            <w:pPr>
              <w:adjustRightInd w:val="0"/>
              <w:snapToGrid w:val="0"/>
              <w:spacing w:line="276" w:lineRule="auto"/>
              <w:rPr>
                <w:szCs w:val="21"/>
              </w:rPr>
            </w:pPr>
            <w:r>
              <w:rPr>
                <w:rFonts w:hint="eastAsia"/>
                <w:szCs w:val="21"/>
              </w:rPr>
              <w:t>无</w:t>
            </w:r>
          </w:p>
        </w:tc>
        <w:tc>
          <w:tcPr>
            <w:tcW w:w="851" w:type="dxa"/>
            <w:vAlign w:val="center"/>
          </w:tcPr>
          <w:p w14:paraId="3BA81DDF">
            <w:pPr>
              <w:adjustRightInd w:val="0"/>
              <w:snapToGrid w:val="0"/>
              <w:spacing w:line="276" w:lineRule="auto"/>
              <w:jc w:val="center"/>
              <w:rPr>
                <w:szCs w:val="21"/>
              </w:rPr>
            </w:pPr>
            <w:r>
              <w:rPr>
                <w:rFonts w:hint="eastAsia"/>
                <w:szCs w:val="21"/>
              </w:rPr>
              <w:t>0</w:t>
            </w:r>
          </w:p>
        </w:tc>
        <w:tc>
          <w:tcPr>
            <w:tcW w:w="708" w:type="dxa"/>
            <w:vAlign w:val="center"/>
          </w:tcPr>
          <w:p w14:paraId="3B8EC48F">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6F1785E7">
            <w:pPr>
              <w:adjustRightInd w:val="0"/>
              <w:snapToGrid w:val="0"/>
              <w:spacing w:line="276" w:lineRule="auto"/>
              <w:jc w:val="center"/>
              <w:rPr>
                <w:color w:val="A6A6A6" w:themeColor="background1" w:themeShade="A6"/>
                <w:szCs w:val="21"/>
              </w:rPr>
            </w:pPr>
          </w:p>
        </w:tc>
      </w:tr>
      <w:tr w14:paraId="602AA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A80B7CA">
            <w:pPr>
              <w:adjustRightInd w:val="0"/>
              <w:snapToGrid w:val="0"/>
              <w:spacing w:line="276" w:lineRule="auto"/>
              <w:jc w:val="center"/>
              <w:rPr>
                <w:b/>
                <w:szCs w:val="21"/>
              </w:rPr>
            </w:pPr>
          </w:p>
        </w:tc>
        <w:tc>
          <w:tcPr>
            <w:tcW w:w="1163" w:type="dxa"/>
            <w:vMerge w:val="restart"/>
            <w:vAlign w:val="center"/>
          </w:tcPr>
          <w:p w14:paraId="1717A1DE">
            <w:pPr>
              <w:adjustRightInd w:val="0"/>
              <w:snapToGrid w:val="0"/>
              <w:spacing w:line="276" w:lineRule="auto"/>
              <w:jc w:val="center"/>
              <w:rPr>
                <w:szCs w:val="21"/>
              </w:rPr>
            </w:pPr>
            <w:r>
              <w:rPr>
                <w:rFonts w:hint="eastAsia"/>
                <w:szCs w:val="21"/>
              </w:rPr>
              <w:t>4-3</w:t>
            </w:r>
          </w:p>
          <w:p w14:paraId="00A98131">
            <w:pPr>
              <w:adjustRightInd w:val="0"/>
              <w:snapToGrid w:val="0"/>
              <w:spacing w:line="276" w:lineRule="auto"/>
              <w:jc w:val="center"/>
              <w:rPr>
                <w:szCs w:val="21"/>
              </w:rPr>
            </w:pPr>
            <w:r>
              <w:rPr>
                <w:rFonts w:hint="eastAsia"/>
                <w:sz w:val="16"/>
                <w:szCs w:val="16"/>
              </w:rPr>
              <w:t>（注意计分封顶）</w:t>
            </w:r>
          </w:p>
        </w:tc>
        <w:tc>
          <w:tcPr>
            <w:tcW w:w="15451" w:type="dxa"/>
            <w:gridSpan w:val="10"/>
            <w:vAlign w:val="center"/>
          </w:tcPr>
          <w:p w14:paraId="01CDE97B">
            <w:pPr>
              <w:adjustRightInd w:val="0"/>
              <w:snapToGrid w:val="0"/>
              <w:spacing w:line="276" w:lineRule="auto"/>
              <w:rPr>
                <w:color w:val="558ED5" w:themeColor="text2" w:themeTint="99"/>
                <w:szCs w:val="21"/>
                <w14:textFill>
                  <w14:solidFill>
                    <w14:schemeClr w14:val="tx2">
                      <w14:lumMod w14:val="60000"/>
                      <w14:lumOff w14:val="40000"/>
                    </w14:schemeClr>
                  </w14:solidFill>
                </w14:textFill>
              </w:rPr>
            </w:pPr>
            <w:r>
              <w:rPr>
                <w:rFonts w:hint="eastAsia"/>
                <w:color w:val="558ED5" w:themeColor="text2" w:themeTint="99"/>
                <w:szCs w:val="21"/>
                <w14:textFill>
                  <w14:solidFill>
                    <w14:schemeClr w14:val="tx2">
                      <w14:lumMod w14:val="60000"/>
                      <w14:lumOff w14:val="40000"/>
                    </w14:schemeClr>
                  </w14:solidFill>
                </w14:textFill>
              </w:rPr>
              <w:t>4-3-1原创作品、产品</w:t>
            </w:r>
          </w:p>
          <w:p w14:paraId="5382BB65">
            <w:pPr>
              <w:adjustRightInd w:val="0"/>
              <w:snapToGrid w:val="0"/>
              <w:spacing w:line="276" w:lineRule="auto"/>
              <w:rPr>
                <w:szCs w:val="21"/>
              </w:rPr>
            </w:pPr>
            <w:r>
              <w:rPr>
                <w:rFonts w:hint="eastAsia"/>
                <w:color w:val="558ED5" w:themeColor="text2" w:themeTint="99"/>
                <w:szCs w:val="21"/>
                <w14:textFill>
                  <w14:solidFill>
                    <w14:schemeClr w14:val="tx2">
                      <w14:lumMod w14:val="60000"/>
                      <w14:lumOff w14:val="40000"/>
                    </w14:schemeClr>
                  </w14:solidFill>
                </w14:textFill>
              </w:rPr>
              <w:t>无</w:t>
            </w:r>
          </w:p>
        </w:tc>
        <w:tc>
          <w:tcPr>
            <w:tcW w:w="851" w:type="dxa"/>
            <w:vAlign w:val="center"/>
          </w:tcPr>
          <w:p w14:paraId="595C015E">
            <w:pPr>
              <w:adjustRightInd w:val="0"/>
              <w:snapToGrid w:val="0"/>
              <w:spacing w:line="276" w:lineRule="auto"/>
              <w:jc w:val="center"/>
              <w:rPr>
                <w:szCs w:val="21"/>
              </w:rPr>
            </w:pPr>
            <w:r>
              <w:rPr>
                <w:rFonts w:hint="eastAsia"/>
                <w:szCs w:val="21"/>
              </w:rPr>
              <w:t>0</w:t>
            </w:r>
          </w:p>
        </w:tc>
        <w:tc>
          <w:tcPr>
            <w:tcW w:w="708" w:type="dxa"/>
            <w:vAlign w:val="center"/>
          </w:tcPr>
          <w:p w14:paraId="39AD656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C186D6C">
            <w:pPr>
              <w:adjustRightInd w:val="0"/>
              <w:snapToGrid w:val="0"/>
              <w:spacing w:line="276" w:lineRule="auto"/>
              <w:jc w:val="center"/>
              <w:rPr>
                <w:color w:val="A6A6A6" w:themeColor="background1" w:themeShade="A6"/>
                <w:szCs w:val="21"/>
              </w:rPr>
            </w:pPr>
          </w:p>
        </w:tc>
      </w:tr>
      <w:tr w14:paraId="5DF43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E6A86A4">
            <w:pPr>
              <w:adjustRightInd w:val="0"/>
              <w:snapToGrid w:val="0"/>
              <w:spacing w:line="276" w:lineRule="auto"/>
              <w:jc w:val="center"/>
              <w:rPr>
                <w:b/>
                <w:szCs w:val="21"/>
              </w:rPr>
            </w:pPr>
          </w:p>
        </w:tc>
        <w:tc>
          <w:tcPr>
            <w:tcW w:w="1163" w:type="dxa"/>
            <w:vMerge w:val="continue"/>
            <w:vAlign w:val="center"/>
          </w:tcPr>
          <w:p w14:paraId="37BC368B">
            <w:pPr>
              <w:adjustRightInd w:val="0"/>
              <w:snapToGrid w:val="0"/>
              <w:spacing w:line="276" w:lineRule="auto"/>
              <w:jc w:val="center"/>
              <w:rPr>
                <w:szCs w:val="21"/>
              </w:rPr>
            </w:pPr>
          </w:p>
        </w:tc>
        <w:tc>
          <w:tcPr>
            <w:tcW w:w="15451" w:type="dxa"/>
            <w:gridSpan w:val="10"/>
            <w:vAlign w:val="center"/>
          </w:tcPr>
          <w:p w14:paraId="4A853ABA">
            <w:pPr>
              <w:adjustRightInd w:val="0"/>
              <w:snapToGrid w:val="0"/>
              <w:spacing w:line="276" w:lineRule="auto"/>
              <w:rPr>
                <w:color w:val="558ED5" w:themeColor="text2" w:themeTint="99"/>
                <w:szCs w:val="21"/>
                <w14:textFill>
                  <w14:solidFill>
                    <w14:schemeClr w14:val="tx2">
                      <w14:lumMod w14:val="60000"/>
                      <w14:lumOff w14:val="40000"/>
                    </w14:schemeClr>
                  </w14:solidFill>
                </w14:textFill>
              </w:rPr>
            </w:pPr>
            <w:r>
              <w:rPr>
                <w:rFonts w:hint="eastAsia"/>
                <w:color w:val="558ED5" w:themeColor="text2" w:themeTint="99"/>
                <w:szCs w:val="21"/>
                <w14:textFill>
                  <w14:solidFill>
                    <w14:schemeClr w14:val="tx2">
                      <w14:lumMod w14:val="60000"/>
                      <w14:lumOff w14:val="40000"/>
                    </w14:schemeClr>
                  </w14:solidFill>
                </w14:textFill>
              </w:rPr>
              <w:t>4-3-2非原创作品、产品</w:t>
            </w:r>
          </w:p>
          <w:p w14:paraId="742ACF4E">
            <w:pPr>
              <w:adjustRightInd w:val="0"/>
              <w:snapToGrid w:val="0"/>
              <w:spacing w:line="276" w:lineRule="auto"/>
              <w:rPr>
                <w:szCs w:val="21"/>
              </w:rPr>
            </w:pPr>
            <w:r>
              <w:rPr>
                <w:rFonts w:hint="eastAsia"/>
                <w:color w:val="558ED5" w:themeColor="text2" w:themeTint="99"/>
                <w:szCs w:val="21"/>
                <w14:textFill>
                  <w14:solidFill>
                    <w14:schemeClr w14:val="tx2">
                      <w14:lumMod w14:val="60000"/>
                      <w14:lumOff w14:val="40000"/>
                    </w14:schemeClr>
                  </w14:solidFill>
                </w14:textFill>
              </w:rPr>
              <w:t>无</w:t>
            </w:r>
          </w:p>
        </w:tc>
        <w:tc>
          <w:tcPr>
            <w:tcW w:w="851" w:type="dxa"/>
            <w:vAlign w:val="center"/>
          </w:tcPr>
          <w:p w14:paraId="295FC618">
            <w:pPr>
              <w:adjustRightInd w:val="0"/>
              <w:snapToGrid w:val="0"/>
              <w:spacing w:line="276" w:lineRule="auto"/>
              <w:jc w:val="center"/>
              <w:rPr>
                <w:szCs w:val="21"/>
              </w:rPr>
            </w:pPr>
            <w:r>
              <w:rPr>
                <w:rFonts w:hint="eastAsia"/>
                <w:szCs w:val="21"/>
              </w:rPr>
              <w:t>0</w:t>
            </w:r>
          </w:p>
        </w:tc>
        <w:tc>
          <w:tcPr>
            <w:tcW w:w="708" w:type="dxa"/>
            <w:vAlign w:val="center"/>
          </w:tcPr>
          <w:p w14:paraId="5A3F49C7">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8FE46F0">
            <w:pPr>
              <w:adjustRightInd w:val="0"/>
              <w:snapToGrid w:val="0"/>
              <w:spacing w:line="276" w:lineRule="auto"/>
              <w:jc w:val="center"/>
              <w:rPr>
                <w:color w:val="A6A6A6" w:themeColor="background1" w:themeShade="A6"/>
                <w:szCs w:val="21"/>
              </w:rPr>
            </w:pPr>
          </w:p>
        </w:tc>
      </w:tr>
      <w:tr w14:paraId="6F7808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0" w:hRule="atLeast"/>
        </w:trPr>
        <w:tc>
          <w:tcPr>
            <w:tcW w:w="646" w:type="dxa"/>
            <w:vMerge w:val="continue"/>
            <w:vAlign w:val="center"/>
          </w:tcPr>
          <w:p w14:paraId="7C1798C0">
            <w:pPr>
              <w:adjustRightInd w:val="0"/>
              <w:snapToGrid w:val="0"/>
              <w:spacing w:line="276" w:lineRule="auto"/>
              <w:jc w:val="center"/>
              <w:rPr>
                <w:b/>
                <w:szCs w:val="21"/>
              </w:rPr>
            </w:pPr>
          </w:p>
        </w:tc>
        <w:tc>
          <w:tcPr>
            <w:tcW w:w="1163" w:type="dxa"/>
            <w:vAlign w:val="center"/>
          </w:tcPr>
          <w:p w14:paraId="304BEC45">
            <w:pPr>
              <w:adjustRightInd w:val="0"/>
              <w:snapToGrid w:val="0"/>
              <w:spacing w:line="276" w:lineRule="auto"/>
              <w:jc w:val="center"/>
              <w:rPr>
                <w:szCs w:val="21"/>
              </w:rPr>
            </w:pPr>
            <w:r>
              <w:rPr>
                <w:rFonts w:hint="eastAsia"/>
                <w:szCs w:val="21"/>
              </w:rPr>
              <w:t>4-4-1</w:t>
            </w:r>
          </w:p>
          <w:p w14:paraId="6BB3E9E8">
            <w:pPr>
              <w:adjustRightInd w:val="0"/>
              <w:snapToGrid w:val="0"/>
              <w:spacing w:line="276" w:lineRule="auto"/>
              <w:jc w:val="center"/>
              <w:rPr>
                <w:szCs w:val="21"/>
              </w:rPr>
            </w:pPr>
          </w:p>
        </w:tc>
        <w:tc>
          <w:tcPr>
            <w:tcW w:w="15451" w:type="dxa"/>
            <w:gridSpan w:val="10"/>
            <w:vAlign w:val="center"/>
          </w:tcPr>
          <w:p w14:paraId="70215720">
            <w:pPr>
              <w:adjustRightInd w:val="0"/>
              <w:snapToGrid w:val="0"/>
              <w:spacing w:line="276" w:lineRule="auto"/>
              <w:rPr>
                <w:rFonts w:hint="eastAsia" w:asciiTheme="majorEastAsia" w:hAnsiTheme="majorEastAsia" w:eastAsiaTheme="majorEastAsia"/>
                <w:color w:val="558ED5" w:themeColor="text2" w:themeTint="99"/>
                <w:szCs w:val="21"/>
                <w14:textFill>
                  <w14:solidFill>
                    <w14:schemeClr w14:val="tx2">
                      <w14:lumMod w14:val="60000"/>
                      <w14:lumOff w14:val="40000"/>
                    </w14:schemeClr>
                  </w14:solidFill>
                </w14:textFill>
              </w:rPr>
            </w:pPr>
            <w:r>
              <w:rPr>
                <w:rFonts w:hint="eastAsia" w:asciiTheme="majorEastAsia" w:hAnsiTheme="majorEastAsia" w:eastAsiaTheme="majorEastAsia"/>
                <w:color w:val="558ED5" w:themeColor="text2" w:themeTint="99"/>
                <w:szCs w:val="21"/>
                <w14:textFill>
                  <w14:solidFill>
                    <w14:schemeClr w14:val="tx2">
                      <w14:lumMod w14:val="60000"/>
                      <w14:lumOff w14:val="40000"/>
                    </w14:schemeClr>
                  </w14:solidFill>
                </w14:textFill>
              </w:rPr>
              <w:t>纵向科研项目（含科研、教改等项目）</w:t>
            </w:r>
          </w:p>
          <w:p w14:paraId="4A184B8E">
            <w:pPr>
              <w:adjustRightInd w:val="0"/>
              <w:snapToGrid w:val="0"/>
              <w:rPr>
                <w:rFonts w:hint="eastAsia" w:asciiTheme="majorEastAsia" w:hAnsiTheme="majorEastAsia" w:eastAsiaTheme="majorEastAsia"/>
                <w:szCs w:val="21"/>
              </w:rPr>
            </w:pPr>
            <w:bookmarkStart w:id="5" w:name="_Hlk209941233"/>
            <w:r>
              <w:rPr>
                <w:rFonts w:hint="eastAsia" w:asciiTheme="majorEastAsia" w:hAnsiTheme="majorEastAsia" w:eastAsiaTheme="majorEastAsia"/>
                <w:szCs w:val="21"/>
              </w:rPr>
              <w:t>[1] 李蒙蒙，湖南省教育厅科学研究项目一般项目，</w:t>
            </w:r>
            <w:r>
              <w:rPr>
                <w:rFonts w:asciiTheme="majorEastAsia" w:hAnsiTheme="majorEastAsia" w:eastAsiaTheme="majorEastAsia"/>
                <w:szCs w:val="21"/>
              </w:rPr>
              <w:t>21C1185</w:t>
            </w:r>
            <w:r>
              <w:rPr>
                <w:rFonts w:hint="eastAsia" w:asciiTheme="majorEastAsia" w:hAnsiTheme="majorEastAsia" w:eastAsiaTheme="majorEastAsia"/>
                <w:szCs w:val="21"/>
              </w:rPr>
              <w:t>，基于POA理论框架下旅游英语类教材建设范式研究，2021/12-2024/12，1万，已结题，主持：计21分。</w:t>
            </w:r>
          </w:p>
          <w:p w14:paraId="211753D7">
            <w:pPr>
              <w:adjustRightInd w:val="0"/>
              <w:snapToGrid w:val="0"/>
              <w:rPr>
                <w:rFonts w:hint="eastAsia" w:asciiTheme="majorEastAsia" w:hAnsiTheme="majorEastAsia" w:eastAsiaTheme="majorEastAsia"/>
                <w:szCs w:val="21"/>
              </w:rPr>
            </w:pPr>
            <w:r>
              <w:rPr>
                <w:rFonts w:hint="eastAsia" w:asciiTheme="majorEastAsia" w:hAnsiTheme="majorEastAsia" w:eastAsiaTheme="majorEastAsia"/>
                <w:szCs w:val="21"/>
              </w:rPr>
              <w:t>[2] 李蒙蒙，湖南省职业教育教学改革研究高职英语专项课题，</w:t>
            </w:r>
            <w:r>
              <w:rPr>
                <w:rFonts w:asciiTheme="majorEastAsia" w:hAnsiTheme="majorEastAsia" w:eastAsiaTheme="majorEastAsia"/>
                <w:szCs w:val="21"/>
              </w:rPr>
              <w:t>ZGJY2021023</w:t>
            </w:r>
            <w:r>
              <w:rPr>
                <w:rFonts w:hint="eastAsia" w:asciiTheme="majorEastAsia" w:hAnsiTheme="majorEastAsia" w:eastAsiaTheme="majorEastAsia"/>
                <w:szCs w:val="21"/>
              </w:rPr>
              <w:t>，产出导向法”视域下高职旅游英语活页式教材建设与实践研究，2022/3-2025/6，1万，已结题，主持：计14分。</w:t>
            </w:r>
          </w:p>
          <w:p w14:paraId="16F81D00">
            <w:pPr>
              <w:adjustRightInd w:val="0"/>
              <w:snapToGrid w:val="0"/>
              <w:rPr>
                <w:rFonts w:hint="eastAsia" w:asciiTheme="majorEastAsia" w:hAnsiTheme="majorEastAsia" w:eastAsiaTheme="majorEastAsia"/>
                <w:szCs w:val="21"/>
              </w:rPr>
            </w:pPr>
            <w:r>
              <w:rPr>
                <w:rFonts w:hint="eastAsia" w:asciiTheme="majorEastAsia" w:hAnsiTheme="majorEastAsia" w:eastAsiaTheme="majorEastAsia"/>
                <w:szCs w:val="21"/>
              </w:rPr>
              <w:t>[3] 李蒙蒙，外语教育教学研究一般课题，</w:t>
            </w:r>
            <w:r>
              <w:rPr>
                <w:rFonts w:asciiTheme="majorEastAsia" w:hAnsiTheme="majorEastAsia" w:eastAsiaTheme="majorEastAsia"/>
                <w:szCs w:val="21"/>
              </w:rPr>
              <w:t>FLEB016</w:t>
            </w:r>
            <w:r>
              <w:rPr>
                <w:rFonts w:hint="eastAsia" w:asciiTheme="majorEastAsia" w:hAnsiTheme="majorEastAsia" w:eastAsiaTheme="majorEastAsia"/>
                <w:szCs w:val="21"/>
              </w:rPr>
              <w:t>，高职商务英语专业“双创”人才培养研究，2019/6-2021/10，1万，已结题，参与（第四）：计1.8分。</w:t>
            </w:r>
          </w:p>
          <w:p w14:paraId="477D3DD3">
            <w:pPr>
              <w:adjustRightInd w:val="0"/>
              <w:snapToGrid w:val="0"/>
              <w:rPr>
                <w:rFonts w:hint="eastAsia" w:asciiTheme="majorEastAsia" w:hAnsiTheme="majorEastAsia" w:eastAsiaTheme="majorEastAsia"/>
                <w:szCs w:val="21"/>
              </w:rPr>
            </w:pPr>
            <w:r>
              <w:rPr>
                <w:rFonts w:hint="eastAsia" w:asciiTheme="majorEastAsia" w:hAnsiTheme="majorEastAsia" w:eastAsiaTheme="majorEastAsia"/>
                <w:szCs w:val="21"/>
              </w:rPr>
              <w:t>[4] 李蒙蒙，湖南省职业教育教学改革研究高职英语专项课题，</w:t>
            </w:r>
            <w:r>
              <w:rPr>
                <w:rFonts w:asciiTheme="majorEastAsia" w:hAnsiTheme="majorEastAsia" w:eastAsiaTheme="majorEastAsia"/>
                <w:szCs w:val="21"/>
              </w:rPr>
              <w:t>ZJGY2020024</w:t>
            </w:r>
            <w:r>
              <w:rPr>
                <w:rFonts w:hint="eastAsia" w:asciiTheme="majorEastAsia" w:hAnsiTheme="majorEastAsia" w:eastAsiaTheme="majorEastAsia"/>
                <w:szCs w:val="21"/>
              </w:rPr>
              <w:t>，产出导向法下高职旅游英语专业课程体系建设研究，2020/11-2024/6，1万，已结题，参与（第四）：计1.2分。</w:t>
            </w:r>
          </w:p>
          <w:p w14:paraId="2AB9A3AA">
            <w:pPr>
              <w:adjustRightInd w:val="0"/>
              <w:snapToGrid w:val="0"/>
              <w:rPr>
                <w:rFonts w:hint="eastAsia" w:asciiTheme="majorEastAsia" w:hAnsiTheme="majorEastAsia" w:eastAsiaTheme="majorEastAsia"/>
                <w:szCs w:val="21"/>
              </w:rPr>
            </w:pPr>
            <w:r>
              <w:rPr>
                <w:rFonts w:hint="eastAsia" w:asciiTheme="majorEastAsia" w:hAnsiTheme="majorEastAsia" w:eastAsiaTheme="majorEastAsia"/>
                <w:szCs w:val="21"/>
              </w:rPr>
              <w:t>[5] 李蒙蒙，国家社科基金一般项目，</w:t>
            </w:r>
            <w:r>
              <w:rPr>
                <w:rFonts w:asciiTheme="majorEastAsia" w:hAnsiTheme="majorEastAsia" w:eastAsiaTheme="majorEastAsia"/>
                <w:szCs w:val="21"/>
              </w:rPr>
              <w:t>20BWW052</w:t>
            </w:r>
            <w:r>
              <w:rPr>
                <w:rFonts w:hint="eastAsia" w:asciiTheme="majorEastAsia" w:hAnsiTheme="majorEastAsia" w:eastAsiaTheme="majorEastAsia"/>
                <w:szCs w:val="21"/>
              </w:rPr>
              <w:t>，英国16、17世纪史诗与英吉利民族命运共同体想象之研究，2020/9-2025/8，1万，已结题，参与（第六）：计9分。</w:t>
            </w:r>
          </w:p>
          <w:p w14:paraId="2EC88CB2">
            <w:pPr>
              <w:adjustRightInd w:val="0"/>
              <w:snapToGrid w:val="0"/>
              <w:rPr>
                <w:rFonts w:hint="eastAsia" w:asciiTheme="majorEastAsia" w:hAnsiTheme="majorEastAsia" w:eastAsiaTheme="majorEastAsia"/>
                <w:szCs w:val="21"/>
              </w:rPr>
            </w:pPr>
            <w:r>
              <w:rPr>
                <w:rFonts w:asciiTheme="majorEastAsia" w:hAnsiTheme="majorEastAsia" w:eastAsiaTheme="majorEastAsia"/>
                <w:szCs w:val="21"/>
              </w:rPr>
              <w:t>[</w:t>
            </w:r>
            <w:r>
              <w:rPr>
                <w:rFonts w:hint="eastAsia" w:asciiTheme="majorEastAsia" w:hAnsiTheme="majorEastAsia" w:eastAsiaTheme="majorEastAsia"/>
                <w:szCs w:val="21"/>
              </w:rPr>
              <w:t>6</w:t>
            </w:r>
            <w:r>
              <w:rPr>
                <w:rFonts w:asciiTheme="majorEastAsia" w:hAnsiTheme="majorEastAsia" w:eastAsiaTheme="majorEastAsia"/>
                <w:szCs w:val="21"/>
              </w:rPr>
              <w:t>]</w:t>
            </w:r>
            <w:r>
              <w:rPr>
                <w:rFonts w:hint="eastAsia" w:asciiTheme="majorEastAsia" w:hAnsiTheme="majorEastAsia" w:eastAsiaTheme="majorEastAsia"/>
                <w:szCs w:val="21"/>
              </w:rPr>
              <w:t xml:space="preserve"> 李蒙蒙，国家社科基金重大项目子课题，19ZDA298,弥尔顿作品集整理、翻译与研究，2019/12—</w:t>
            </w:r>
            <w:r>
              <w:rPr>
                <w:rFonts w:asciiTheme="majorEastAsia" w:hAnsiTheme="majorEastAsia" w:eastAsiaTheme="majorEastAsia"/>
                <w:szCs w:val="21"/>
              </w:rPr>
              <w:t>2025/</w:t>
            </w:r>
            <w:r>
              <w:rPr>
                <w:rFonts w:hint="eastAsia" w:asciiTheme="majorEastAsia" w:hAnsiTheme="majorEastAsia" w:eastAsiaTheme="majorEastAsia"/>
                <w:szCs w:val="21"/>
              </w:rPr>
              <w:t>12,80万，在研，参与（第二）：计54分。</w:t>
            </w:r>
          </w:p>
          <w:p w14:paraId="5ECA5DA2">
            <w:pPr>
              <w:adjustRightInd w:val="0"/>
              <w:snapToGrid w:val="0"/>
              <w:rPr>
                <w:rFonts w:hint="eastAsia" w:asciiTheme="majorEastAsia" w:hAnsiTheme="majorEastAsia" w:eastAsiaTheme="majorEastAsia"/>
                <w:szCs w:val="21"/>
              </w:rPr>
            </w:pPr>
            <w:r>
              <w:rPr>
                <w:rFonts w:asciiTheme="majorEastAsia" w:hAnsiTheme="majorEastAsia" w:eastAsiaTheme="majorEastAsia"/>
                <w:szCs w:val="21"/>
              </w:rPr>
              <w:t>[7]</w:t>
            </w:r>
            <w:r>
              <w:rPr>
                <w:rFonts w:hint="eastAsia" w:asciiTheme="majorEastAsia" w:hAnsiTheme="majorEastAsia" w:eastAsiaTheme="majorEastAsia"/>
                <w:szCs w:val="21"/>
              </w:rPr>
              <w:t xml:space="preserve"> 李蒙蒙，湖南省哲学社会科学基金一般项目，</w:t>
            </w:r>
            <w:bookmarkStart w:id="6" w:name="OLE_LINK7"/>
            <w:r>
              <w:rPr>
                <w:rFonts w:asciiTheme="majorEastAsia" w:hAnsiTheme="majorEastAsia" w:eastAsiaTheme="majorEastAsia"/>
                <w:szCs w:val="21"/>
              </w:rPr>
              <w:t>22YBA008</w:t>
            </w:r>
            <w:r>
              <w:rPr>
                <w:rFonts w:hint="eastAsia" w:asciiTheme="majorEastAsia" w:hAnsiTheme="majorEastAsia" w:eastAsiaTheme="majorEastAsia"/>
                <w:szCs w:val="21"/>
              </w:rPr>
              <w:t>，</w:t>
            </w:r>
            <w:bookmarkEnd w:id="6"/>
            <w:r>
              <w:rPr>
                <w:rFonts w:hint="eastAsia" w:asciiTheme="majorEastAsia" w:hAnsiTheme="majorEastAsia" w:eastAsiaTheme="majorEastAsia"/>
                <w:szCs w:val="21"/>
              </w:rPr>
              <w:t xml:space="preserve">弥尔顿不同时期创作中科学与人文的对话研究，2023/2—，2万，在研，参与（第二）：计9分。 </w:t>
            </w:r>
          </w:p>
          <w:p w14:paraId="1476E8F2">
            <w:pPr>
              <w:adjustRightInd w:val="0"/>
              <w:snapToGrid w:val="0"/>
              <w:rPr>
                <w:rFonts w:hint="eastAsia" w:asciiTheme="majorEastAsia" w:hAnsiTheme="majorEastAsia" w:eastAsiaTheme="majorEastAsia"/>
                <w:szCs w:val="21"/>
              </w:rPr>
            </w:pPr>
            <w:r>
              <w:rPr>
                <w:rFonts w:asciiTheme="majorEastAsia" w:hAnsiTheme="majorEastAsia" w:eastAsiaTheme="majorEastAsia"/>
                <w:szCs w:val="21"/>
              </w:rPr>
              <w:t>[</w:t>
            </w:r>
            <w:r>
              <w:rPr>
                <w:rFonts w:hint="eastAsia" w:asciiTheme="majorEastAsia" w:hAnsiTheme="majorEastAsia" w:eastAsiaTheme="majorEastAsia"/>
                <w:szCs w:val="21"/>
              </w:rPr>
              <w:t>8</w:t>
            </w:r>
            <w:r>
              <w:rPr>
                <w:rFonts w:asciiTheme="majorEastAsia" w:hAnsiTheme="majorEastAsia" w:eastAsiaTheme="majorEastAsia"/>
                <w:szCs w:val="21"/>
              </w:rPr>
              <w:t>]</w:t>
            </w:r>
            <w:r>
              <w:rPr>
                <w:rFonts w:hint="eastAsia" w:asciiTheme="majorEastAsia" w:hAnsiTheme="majorEastAsia" w:eastAsiaTheme="majorEastAsia"/>
                <w:szCs w:val="21"/>
              </w:rPr>
              <w:t xml:space="preserve"> 李蒙蒙，湖南省社会科学成果评审委员会课题一般自筹，</w:t>
            </w:r>
            <w:r>
              <w:rPr>
                <w:rFonts w:asciiTheme="majorEastAsia" w:hAnsiTheme="majorEastAsia" w:eastAsiaTheme="majorEastAsia"/>
                <w:szCs w:val="21"/>
              </w:rPr>
              <w:t>XSP25YBC176</w:t>
            </w:r>
            <w:r>
              <w:rPr>
                <w:rFonts w:hint="eastAsia" w:asciiTheme="majorEastAsia" w:hAnsiTheme="majorEastAsia" w:eastAsiaTheme="majorEastAsia"/>
                <w:szCs w:val="21"/>
              </w:rPr>
              <w:t>，英一带一路”背景下湖南旅游语言景观汉英比译模式化研究，2025/1—，2万，在研，参与（第七）：计0.9分。</w:t>
            </w:r>
          </w:p>
          <w:p w14:paraId="330892F1">
            <w:pPr>
              <w:adjustRightInd w:val="0"/>
              <w:snapToGrid w:val="0"/>
              <w:rPr>
                <w:rFonts w:hint="eastAsia" w:asciiTheme="majorEastAsia" w:hAnsiTheme="majorEastAsia" w:eastAsiaTheme="majorEastAsia"/>
                <w:color w:val="000000" w:themeColor="text1"/>
                <w:szCs w:val="21"/>
                <w14:textFill>
                  <w14:solidFill>
                    <w14:schemeClr w14:val="tx1"/>
                  </w14:solidFill>
                </w14:textFill>
              </w:rPr>
            </w:pPr>
            <w:bookmarkStart w:id="7" w:name="OLE_LINK6"/>
            <w:r>
              <w:rPr>
                <w:rFonts w:asciiTheme="majorEastAsia" w:hAnsiTheme="majorEastAsia" w:eastAsiaTheme="majorEastAsia"/>
                <w:color w:val="000000" w:themeColor="text1"/>
                <w:szCs w:val="21"/>
                <w14:textFill>
                  <w14:solidFill>
                    <w14:schemeClr w14:val="tx1"/>
                  </w14:solidFill>
                </w14:textFill>
              </w:rPr>
              <w:t>[</w:t>
            </w:r>
            <w:r>
              <w:rPr>
                <w:rFonts w:hint="eastAsia" w:asciiTheme="majorEastAsia" w:hAnsiTheme="majorEastAsia" w:eastAsiaTheme="majorEastAsia"/>
                <w:color w:val="000000" w:themeColor="text1"/>
                <w:szCs w:val="21"/>
                <w14:textFill>
                  <w14:solidFill>
                    <w14:schemeClr w14:val="tx1"/>
                  </w14:solidFill>
                </w14:textFill>
              </w:rPr>
              <w:t>9</w:t>
            </w:r>
            <w:r>
              <w:rPr>
                <w:rFonts w:asciiTheme="majorEastAsia" w:hAnsiTheme="majorEastAsia" w:eastAsiaTheme="majorEastAsia"/>
                <w:color w:val="000000" w:themeColor="text1"/>
                <w:szCs w:val="21"/>
                <w14:textFill>
                  <w14:solidFill>
                    <w14:schemeClr w14:val="tx1"/>
                  </w14:solidFill>
                </w14:textFill>
              </w:rPr>
              <w:t>]</w:t>
            </w:r>
            <w:r>
              <w:rPr>
                <w:rFonts w:hint="eastAsia" w:asciiTheme="majorEastAsia" w:hAnsiTheme="majorEastAsia" w:eastAsiaTheme="majorEastAsia"/>
                <w:color w:val="000000" w:themeColor="text1"/>
                <w:szCs w:val="21"/>
                <w14:textFill>
                  <w14:solidFill>
                    <w14:schemeClr w14:val="tx1"/>
                  </w14:solidFill>
                </w14:textFill>
              </w:rPr>
              <w:t xml:space="preserve"> 李蒙蒙，国家社会科学基金教育学项目，</w:t>
            </w:r>
            <w:r>
              <w:rPr>
                <w:rFonts w:asciiTheme="majorEastAsia" w:hAnsiTheme="majorEastAsia" w:eastAsiaTheme="majorEastAsia"/>
                <w:color w:val="000000" w:themeColor="text1"/>
                <w:szCs w:val="21"/>
                <w14:textFill>
                  <w14:solidFill>
                    <w14:schemeClr w14:val="tx1"/>
                  </w14:solidFill>
                </w14:textFill>
              </w:rPr>
              <w:t>BIA240119</w:t>
            </w:r>
            <w:r>
              <w:rPr>
                <w:rFonts w:hint="eastAsia" w:asciiTheme="majorEastAsia" w:hAnsiTheme="majorEastAsia" w:eastAsiaTheme="majorEastAsia"/>
                <w:color w:val="000000" w:themeColor="text1"/>
                <w:szCs w:val="21"/>
                <w14:textFill>
                  <w14:solidFill>
                    <w14:schemeClr w14:val="tx1"/>
                  </w14:solidFill>
                </w14:textFill>
              </w:rPr>
              <w:t>，以新质生产力推动高等教育高质量发展的理论逻辑与现实路径研究，2024</w:t>
            </w:r>
            <w:r>
              <w:rPr>
                <w:rFonts w:asciiTheme="majorEastAsia" w:hAnsiTheme="majorEastAsia" w:eastAsiaTheme="majorEastAsia"/>
                <w:color w:val="000000" w:themeColor="text1"/>
                <w:szCs w:val="21"/>
                <w14:textFill>
                  <w14:solidFill>
                    <w14:schemeClr w14:val="tx1"/>
                  </w14:solidFill>
                </w14:textFill>
              </w:rPr>
              <w:t>/9</w:t>
            </w:r>
            <w:r>
              <w:rPr>
                <w:rFonts w:hint="eastAsia" w:asciiTheme="majorEastAsia" w:hAnsiTheme="majorEastAsia" w:eastAsiaTheme="majorEastAsia"/>
                <w:color w:val="000000" w:themeColor="text1"/>
                <w:szCs w:val="21"/>
                <w14:textFill>
                  <w14:solidFill>
                    <w14:schemeClr w14:val="tx1"/>
                  </w14:solidFill>
                </w14:textFill>
              </w:rPr>
              <w:t>—，20万，在研，参与（第三）</w:t>
            </w:r>
            <w:bookmarkEnd w:id="7"/>
            <w:r>
              <w:rPr>
                <w:rFonts w:hint="eastAsia" w:asciiTheme="majorEastAsia" w:hAnsiTheme="majorEastAsia" w:eastAsiaTheme="majorEastAsia"/>
                <w:color w:val="000000" w:themeColor="text1"/>
                <w:szCs w:val="21"/>
                <w14:textFill>
                  <w14:solidFill>
                    <w14:schemeClr w14:val="tx1"/>
                  </w14:solidFill>
                </w14:textFill>
              </w:rPr>
              <w:t>：计27分。</w:t>
            </w:r>
            <w:bookmarkEnd w:id="5"/>
          </w:p>
        </w:tc>
        <w:tc>
          <w:tcPr>
            <w:tcW w:w="851" w:type="dxa"/>
            <w:vAlign w:val="center"/>
          </w:tcPr>
          <w:p w14:paraId="6AF9F207">
            <w:pPr>
              <w:adjustRightInd w:val="0"/>
              <w:snapToGrid w:val="0"/>
              <w:spacing w:line="276" w:lineRule="auto"/>
              <w:jc w:val="center"/>
              <w:rPr>
                <w:szCs w:val="21"/>
              </w:rPr>
            </w:pPr>
            <w:r>
              <w:rPr>
                <w:rFonts w:hint="eastAsia"/>
                <w:szCs w:val="21"/>
              </w:rPr>
              <w:t>137.9</w:t>
            </w:r>
          </w:p>
        </w:tc>
        <w:tc>
          <w:tcPr>
            <w:tcW w:w="708" w:type="dxa"/>
            <w:vAlign w:val="center"/>
          </w:tcPr>
          <w:p w14:paraId="11C6E584">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113.54</w:t>
            </w:r>
            <w:bookmarkStart w:id="8" w:name="_GoBack"/>
            <w:bookmarkEnd w:id="8"/>
          </w:p>
        </w:tc>
        <w:tc>
          <w:tcPr>
            <w:tcW w:w="2331" w:type="dxa"/>
            <w:vAlign w:val="center"/>
          </w:tcPr>
          <w:p w14:paraId="165FACE2">
            <w:pPr>
              <w:adjustRightInd w:val="0"/>
              <w:snapToGrid w:val="0"/>
              <w:spacing w:line="276" w:lineRule="auto"/>
              <w:jc w:val="center"/>
              <w:rPr>
                <w:color w:val="A6A6A6" w:themeColor="background1" w:themeShade="A6"/>
                <w:szCs w:val="21"/>
              </w:rPr>
            </w:pPr>
          </w:p>
        </w:tc>
      </w:tr>
      <w:tr w14:paraId="5F258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AF8A095">
            <w:pPr>
              <w:adjustRightInd w:val="0"/>
              <w:snapToGrid w:val="0"/>
              <w:spacing w:line="276" w:lineRule="auto"/>
              <w:jc w:val="center"/>
              <w:rPr>
                <w:b/>
                <w:szCs w:val="21"/>
              </w:rPr>
            </w:pPr>
          </w:p>
        </w:tc>
        <w:tc>
          <w:tcPr>
            <w:tcW w:w="1163" w:type="dxa"/>
            <w:vAlign w:val="center"/>
          </w:tcPr>
          <w:p w14:paraId="5F356B0A">
            <w:pPr>
              <w:adjustRightInd w:val="0"/>
              <w:snapToGrid w:val="0"/>
              <w:spacing w:line="276" w:lineRule="auto"/>
              <w:jc w:val="center"/>
              <w:rPr>
                <w:szCs w:val="21"/>
              </w:rPr>
            </w:pPr>
            <w:r>
              <w:rPr>
                <w:rFonts w:hint="eastAsia"/>
                <w:szCs w:val="21"/>
              </w:rPr>
              <w:t>4-4-2</w:t>
            </w:r>
          </w:p>
        </w:tc>
        <w:tc>
          <w:tcPr>
            <w:tcW w:w="15451" w:type="dxa"/>
            <w:gridSpan w:val="10"/>
            <w:vAlign w:val="center"/>
          </w:tcPr>
          <w:p w14:paraId="1F5842AA">
            <w:pPr>
              <w:adjustRightInd w:val="0"/>
              <w:snapToGrid w:val="0"/>
              <w:spacing w:line="276" w:lineRule="auto"/>
              <w:rPr>
                <w:color w:val="558ED5" w:themeColor="text2" w:themeTint="99"/>
                <w:szCs w:val="21"/>
                <w14:textFill>
                  <w14:solidFill>
                    <w14:schemeClr w14:val="tx2">
                      <w14:lumMod w14:val="60000"/>
                      <w14:lumOff w14:val="40000"/>
                    </w14:schemeClr>
                  </w14:solidFill>
                </w14:textFill>
              </w:rPr>
            </w:pPr>
            <w:r>
              <w:rPr>
                <w:rFonts w:hint="eastAsia"/>
                <w:color w:val="558ED5" w:themeColor="text2" w:themeTint="99"/>
                <w:szCs w:val="21"/>
                <w14:textFill>
                  <w14:solidFill>
                    <w14:schemeClr w14:val="tx2">
                      <w14:lumMod w14:val="60000"/>
                      <w14:lumOff w14:val="40000"/>
                    </w14:schemeClr>
                  </w14:solidFill>
                </w14:textFill>
              </w:rPr>
              <w:t xml:space="preserve">横向项目 </w:t>
            </w:r>
            <w:r>
              <w:rPr>
                <w:rFonts w:hint="eastAsia" w:asciiTheme="minorEastAsia" w:hAnsiTheme="minorEastAsia" w:eastAsiaTheme="minorEastAsia"/>
                <w:szCs w:val="21"/>
              </w:rPr>
              <w:t>无</w:t>
            </w:r>
          </w:p>
        </w:tc>
        <w:tc>
          <w:tcPr>
            <w:tcW w:w="851" w:type="dxa"/>
            <w:vAlign w:val="center"/>
          </w:tcPr>
          <w:p w14:paraId="18023A0B">
            <w:pPr>
              <w:adjustRightInd w:val="0"/>
              <w:snapToGrid w:val="0"/>
              <w:spacing w:line="276" w:lineRule="auto"/>
              <w:jc w:val="center"/>
              <w:rPr>
                <w:szCs w:val="21"/>
              </w:rPr>
            </w:pPr>
            <w:r>
              <w:rPr>
                <w:rFonts w:hint="eastAsia"/>
                <w:szCs w:val="21"/>
              </w:rPr>
              <w:t>0</w:t>
            </w:r>
          </w:p>
        </w:tc>
        <w:tc>
          <w:tcPr>
            <w:tcW w:w="708" w:type="dxa"/>
            <w:vAlign w:val="center"/>
          </w:tcPr>
          <w:p w14:paraId="28797A02">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574A798A">
            <w:pPr>
              <w:adjustRightInd w:val="0"/>
              <w:snapToGrid w:val="0"/>
              <w:spacing w:line="276" w:lineRule="auto"/>
              <w:jc w:val="center"/>
              <w:rPr>
                <w:color w:val="A6A6A6" w:themeColor="background1" w:themeShade="A6"/>
                <w:szCs w:val="21"/>
              </w:rPr>
            </w:pPr>
          </w:p>
        </w:tc>
      </w:tr>
      <w:tr w14:paraId="5FBB9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3D12A44D">
            <w:pPr>
              <w:adjustRightInd w:val="0"/>
              <w:snapToGrid w:val="0"/>
              <w:spacing w:line="276" w:lineRule="auto"/>
              <w:jc w:val="center"/>
              <w:rPr>
                <w:b/>
                <w:szCs w:val="21"/>
              </w:rPr>
            </w:pPr>
          </w:p>
        </w:tc>
        <w:tc>
          <w:tcPr>
            <w:tcW w:w="1163" w:type="dxa"/>
            <w:vAlign w:val="center"/>
          </w:tcPr>
          <w:p w14:paraId="0F35F112">
            <w:pPr>
              <w:adjustRightInd w:val="0"/>
              <w:snapToGrid w:val="0"/>
              <w:spacing w:line="276" w:lineRule="auto"/>
              <w:jc w:val="center"/>
              <w:rPr>
                <w:szCs w:val="21"/>
              </w:rPr>
            </w:pPr>
            <w:r>
              <w:rPr>
                <w:rFonts w:hint="eastAsia"/>
                <w:szCs w:val="21"/>
              </w:rPr>
              <w:t>4-5</w:t>
            </w:r>
          </w:p>
        </w:tc>
        <w:tc>
          <w:tcPr>
            <w:tcW w:w="15451" w:type="dxa"/>
            <w:gridSpan w:val="10"/>
            <w:vAlign w:val="center"/>
          </w:tcPr>
          <w:p w14:paraId="236E03E0">
            <w:pPr>
              <w:adjustRightInd w:val="0"/>
              <w:snapToGrid w:val="0"/>
              <w:spacing w:line="276" w:lineRule="auto"/>
              <w:rPr>
                <w:color w:val="558ED5" w:themeColor="text2" w:themeTint="99"/>
                <w:szCs w:val="21"/>
                <w14:textFill>
                  <w14:solidFill>
                    <w14:schemeClr w14:val="tx2">
                      <w14:lumMod w14:val="60000"/>
                      <w14:lumOff w14:val="40000"/>
                    </w14:schemeClr>
                  </w14:solidFill>
                </w14:textFill>
              </w:rPr>
            </w:pPr>
            <w:r>
              <w:rPr>
                <w:rFonts w:hint="eastAsia"/>
                <w:color w:val="558ED5" w:themeColor="text2" w:themeTint="99"/>
                <w:szCs w:val="21"/>
                <w14:textFill>
                  <w14:solidFill>
                    <w14:schemeClr w14:val="tx2">
                      <w14:lumMod w14:val="60000"/>
                      <w14:lumOff w14:val="40000"/>
                    </w14:schemeClr>
                  </w14:solidFill>
                </w14:textFill>
              </w:rPr>
              <w:t xml:space="preserve">成果奖励 </w:t>
            </w:r>
            <w:r>
              <w:rPr>
                <w:rFonts w:hint="eastAsia"/>
                <w:szCs w:val="21"/>
              </w:rPr>
              <w:t>无</w:t>
            </w:r>
          </w:p>
        </w:tc>
        <w:tc>
          <w:tcPr>
            <w:tcW w:w="851" w:type="dxa"/>
            <w:vAlign w:val="center"/>
          </w:tcPr>
          <w:p w14:paraId="4E977507">
            <w:pPr>
              <w:adjustRightInd w:val="0"/>
              <w:snapToGrid w:val="0"/>
              <w:spacing w:line="276" w:lineRule="auto"/>
              <w:jc w:val="center"/>
              <w:rPr>
                <w:szCs w:val="21"/>
              </w:rPr>
            </w:pPr>
            <w:r>
              <w:rPr>
                <w:rFonts w:hint="eastAsia"/>
                <w:szCs w:val="21"/>
              </w:rPr>
              <w:t>0</w:t>
            </w:r>
          </w:p>
        </w:tc>
        <w:tc>
          <w:tcPr>
            <w:tcW w:w="708" w:type="dxa"/>
            <w:vAlign w:val="center"/>
          </w:tcPr>
          <w:p w14:paraId="2371606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F8C984D">
            <w:pPr>
              <w:adjustRightInd w:val="0"/>
              <w:snapToGrid w:val="0"/>
              <w:spacing w:line="276" w:lineRule="auto"/>
              <w:jc w:val="center"/>
              <w:rPr>
                <w:color w:val="A6A6A6" w:themeColor="background1" w:themeShade="A6"/>
                <w:szCs w:val="21"/>
              </w:rPr>
            </w:pPr>
          </w:p>
        </w:tc>
      </w:tr>
      <w:tr w14:paraId="17BCB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3B35ADA8">
            <w:pPr>
              <w:adjustRightInd w:val="0"/>
              <w:snapToGrid w:val="0"/>
              <w:spacing w:line="276" w:lineRule="auto"/>
              <w:jc w:val="center"/>
              <w:rPr>
                <w:b/>
                <w:szCs w:val="21"/>
              </w:rPr>
            </w:pPr>
          </w:p>
        </w:tc>
        <w:tc>
          <w:tcPr>
            <w:tcW w:w="1163" w:type="dxa"/>
            <w:vAlign w:val="center"/>
          </w:tcPr>
          <w:p w14:paraId="1553E664">
            <w:pPr>
              <w:adjustRightInd w:val="0"/>
              <w:snapToGrid w:val="0"/>
              <w:spacing w:line="276" w:lineRule="auto"/>
              <w:jc w:val="center"/>
              <w:rPr>
                <w:szCs w:val="21"/>
              </w:rPr>
            </w:pPr>
            <w:r>
              <w:rPr>
                <w:rFonts w:hint="eastAsia"/>
                <w:szCs w:val="21"/>
              </w:rPr>
              <w:t>4-6</w:t>
            </w:r>
          </w:p>
        </w:tc>
        <w:tc>
          <w:tcPr>
            <w:tcW w:w="15451" w:type="dxa"/>
            <w:gridSpan w:val="10"/>
            <w:vAlign w:val="center"/>
          </w:tcPr>
          <w:p w14:paraId="4EBA546E">
            <w:pPr>
              <w:adjustRightInd w:val="0"/>
              <w:snapToGrid w:val="0"/>
              <w:spacing w:line="276" w:lineRule="auto"/>
              <w:rPr>
                <w:color w:val="558ED5" w:themeColor="text2" w:themeTint="99"/>
                <w:szCs w:val="21"/>
                <w14:textFill>
                  <w14:solidFill>
                    <w14:schemeClr w14:val="tx2">
                      <w14:lumMod w14:val="60000"/>
                      <w14:lumOff w14:val="40000"/>
                    </w14:schemeClr>
                  </w14:solidFill>
                </w14:textFill>
              </w:rPr>
            </w:pPr>
            <w:r>
              <w:rPr>
                <w:rFonts w:hint="eastAsia"/>
                <w:color w:val="558ED5" w:themeColor="text2" w:themeTint="99"/>
                <w:szCs w:val="21"/>
                <w14:textFill>
                  <w14:solidFill>
                    <w14:schemeClr w14:val="tx2">
                      <w14:lumMod w14:val="60000"/>
                      <w14:lumOff w14:val="40000"/>
                    </w14:schemeClr>
                  </w14:solidFill>
                </w14:textFill>
              </w:rPr>
              <w:t xml:space="preserve">成果转化 </w:t>
            </w:r>
            <w:r>
              <w:rPr>
                <w:rFonts w:hint="eastAsia"/>
                <w:color w:val="000000" w:themeColor="text1"/>
                <w:szCs w:val="21"/>
                <w14:textFill>
                  <w14:solidFill>
                    <w14:schemeClr w14:val="tx1"/>
                  </w14:solidFill>
                </w14:textFill>
              </w:rPr>
              <w:t>无</w:t>
            </w:r>
          </w:p>
        </w:tc>
        <w:tc>
          <w:tcPr>
            <w:tcW w:w="851" w:type="dxa"/>
            <w:vAlign w:val="center"/>
          </w:tcPr>
          <w:p w14:paraId="5D45F273">
            <w:pPr>
              <w:adjustRightInd w:val="0"/>
              <w:snapToGrid w:val="0"/>
              <w:spacing w:line="276" w:lineRule="auto"/>
              <w:jc w:val="center"/>
              <w:rPr>
                <w:szCs w:val="21"/>
              </w:rPr>
            </w:pPr>
            <w:r>
              <w:rPr>
                <w:rFonts w:hint="eastAsia"/>
                <w:szCs w:val="21"/>
              </w:rPr>
              <w:t>0</w:t>
            </w:r>
          </w:p>
        </w:tc>
        <w:tc>
          <w:tcPr>
            <w:tcW w:w="708" w:type="dxa"/>
            <w:vAlign w:val="center"/>
          </w:tcPr>
          <w:p w14:paraId="5F731498">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5CE9FDDC">
            <w:pPr>
              <w:adjustRightInd w:val="0"/>
              <w:snapToGrid w:val="0"/>
              <w:spacing w:line="276" w:lineRule="auto"/>
              <w:jc w:val="center"/>
              <w:rPr>
                <w:color w:val="A6A6A6" w:themeColor="background1" w:themeShade="A6"/>
                <w:szCs w:val="21"/>
              </w:rPr>
            </w:pPr>
          </w:p>
        </w:tc>
      </w:tr>
      <w:tr w14:paraId="664B9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3DD16276">
            <w:pPr>
              <w:adjustRightInd w:val="0"/>
              <w:snapToGrid w:val="0"/>
              <w:spacing w:line="276" w:lineRule="auto"/>
              <w:jc w:val="center"/>
              <w:rPr>
                <w:bCs/>
                <w:szCs w:val="21"/>
              </w:rPr>
            </w:pPr>
          </w:p>
        </w:tc>
        <w:tc>
          <w:tcPr>
            <w:tcW w:w="1163" w:type="dxa"/>
            <w:vAlign w:val="center"/>
          </w:tcPr>
          <w:p w14:paraId="24BB2003">
            <w:pPr>
              <w:adjustRightInd w:val="0"/>
              <w:snapToGrid w:val="0"/>
              <w:spacing w:line="276" w:lineRule="auto"/>
              <w:jc w:val="center"/>
              <w:rPr>
                <w:bCs/>
                <w:color w:val="000000" w:themeColor="text1"/>
                <w:szCs w:val="21"/>
                <w14:textFill>
                  <w14:solidFill>
                    <w14:schemeClr w14:val="tx1"/>
                  </w14:solidFill>
                </w14:textFill>
              </w:rPr>
            </w:pPr>
            <w:r>
              <w:rPr>
                <w:rFonts w:hint="eastAsia"/>
                <w:bCs/>
                <w:color w:val="000000" w:themeColor="text1"/>
                <w:szCs w:val="21"/>
                <w14:textFill>
                  <w14:solidFill>
                    <w14:schemeClr w14:val="tx1"/>
                  </w14:solidFill>
                </w14:textFill>
              </w:rPr>
              <w:t>4-7</w:t>
            </w:r>
          </w:p>
        </w:tc>
        <w:tc>
          <w:tcPr>
            <w:tcW w:w="15451" w:type="dxa"/>
            <w:gridSpan w:val="10"/>
            <w:vAlign w:val="center"/>
          </w:tcPr>
          <w:p w14:paraId="39C7D015">
            <w:pPr>
              <w:adjustRightInd w:val="0"/>
              <w:snapToGrid w:val="0"/>
              <w:spacing w:line="276" w:lineRule="auto"/>
              <w:rPr>
                <w:color w:val="000000" w:themeColor="text1"/>
                <w:szCs w:val="21"/>
                <w14:textFill>
                  <w14:solidFill>
                    <w14:schemeClr w14:val="tx1"/>
                  </w14:solidFill>
                </w14:textFill>
              </w:rPr>
            </w:pPr>
            <w:r>
              <w:rPr>
                <w:rFonts w:hint="eastAsia"/>
                <w:color w:val="558ED5" w:themeColor="text2" w:themeTint="99"/>
                <w:szCs w:val="21"/>
                <w14:textFill>
                  <w14:solidFill>
                    <w14:schemeClr w14:val="tx2">
                      <w14:lumMod w14:val="60000"/>
                      <w14:lumOff w14:val="40000"/>
                    </w14:schemeClr>
                  </w14:solidFill>
                </w14:textFill>
              </w:rPr>
              <w:t>咨询报告或领导批示</w:t>
            </w:r>
            <w:r>
              <w:rPr>
                <w:rFonts w:hint="eastAsia"/>
                <w:color w:val="000000" w:themeColor="text1"/>
                <w:szCs w:val="21"/>
                <w14:textFill>
                  <w14:solidFill>
                    <w14:schemeClr w14:val="tx1"/>
                  </w14:solidFill>
                </w14:textFill>
              </w:rPr>
              <w:t xml:space="preserve"> </w:t>
            </w:r>
          </w:p>
          <w:p w14:paraId="418689EC">
            <w:pPr>
              <w:pStyle w:val="9"/>
              <w:numPr>
                <w:ilvl w:val="0"/>
                <w:numId w:val="1"/>
              </w:numPr>
              <w:tabs>
                <w:tab w:val="left" w:pos="312"/>
              </w:tabs>
              <w:adjustRightInd w:val="0"/>
              <w:snapToGrid w:val="0"/>
              <w:spacing w:line="276" w:lineRule="auto"/>
              <w:ind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副部级领导批示，主持，计60分。</w:t>
            </w:r>
          </w:p>
          <w:p w14:paraId="616609D6">
            <w:pPr>
              <w:pStyle w:val="9"/>
              <w:numPr>
                <w:ilvl w:val="0"/>
                <w:numId w:val="1"/>
              </w:numPr>
              <w:tabs>
                <w:tab w:val="left" w:pos="312"/>
              </w:tabs>
              <w:adjustRightInd w:val="0"/>
              <w:snapToGrid w:val="0"/>
              <w:spacing w:line="276" w:lineRule="auto"/>
              <w:ind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正部级领导批示2篇，主持，计300分。</w:t>
            </w:r>
          </w:p>
        </w:tc>
        <w:tc>
          <w:tcPr>
            <w:tcW w:w="851" w:type="dxa"/>
            <w:vAlign w:val="center"/>
          </w:tcPr>
          <w:p w14:paraId="22942E30">
            <w:pPr>
              <w:adjustRightInd w:val="0"/>
              <w:snapToGrid w:val="0"/>
              <w:spacing w:line="276" w:lineRule="auto"/>
              <w:jc w:val="center"/>
              <w:rPr>
                <w:szCs w:val="21"/>
              </w:rPr>
            </w:pPr>
            <w:r>
              <w:rPr>
                <w:rFonts w:hint="eastAsia"/>
                <w:szCs w:val="21"/>
              </w:rPr>
              <w:t>360</w:t>
            </w:r>
          </w:p>
        </w:tc>
        <w:tc>
          <w:tcPr>
            <w:tcW w:w="708" w:type="dxa"/>
            <w:vAlign w:val="center"/>
          </w:tcPr>
          <w:p w14:paraId="29BC99F1">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360</w:t>
            </w:r>
          </w:p>
        </w:tc>
        <w:tc>
          <w:tcPr>
            <w:tcW w:w="2331" w:type="dxa"/>
            <w:vAlign w:val="center"/>
          </w:tcPr>
          <w:p w14:paraId="436A765C">
            <w:pPr>
              <w:adjustRightInd w:val="0"/>
              <w:snapToGrid w:val="0"/>
              <w:spacing w:line="276" w:lineRule="auto"/>
              <w:jc w:val="center"/>
              <w:rPr>
                <w:color w:val="A6A6A6" w:themeColor="background1" w:themeShade="A6"/>
                <w:szCs w:val="21"/>
              </w:rPr>
            </w:pPr>
          </w:p>
        </w:tc>
      </w:tr>
      <w:tr w14:paraId="687FC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646" w:type="dxa"/>
            <w:vMerge w:val="continue"/>
            <w:vAlign w:val="center"/>
          </w:tcPr>
          <w:p w14:paraId="7BE0FF88">
            <w:pPr>
              <w:adjustRightInd w:val="0"/>
              <w:snapToGrid w:val="0"/>
              <w:spacing w:line="276" w:lineRule="auto"/>
              <w:jc w:val="center"/>
              <w:rPr>
                <w:bCs/>
                <w:szCs w:val="21"/>
              </w:rPr>
            </w:pPr>
          </w:p>
        </w:tc>
        <w:tc>
          <w:tcPr>
            <w:tcW w:w="1163" w:type="dxa"/>
            <w:vAlign w:val="center"/>
          </w:tcPr>
          <w:p w14:paraId="01B7FDF2">
            <w:pPr>
              <w:adjustRightInd w:val="0"/>
              <w:snapToGrid w:val="0"/>
              <w:spacing w:line="276" w:lineRule="auto"/>
              <w:jc w:val="center"/>
              <w:rPr>
                <w:bCs/>
                <w:szCs w:val="21"/>
              </w:rPr>
            </w:pPr>
            <w:r>
              <w:rPr>
                <w:rFonts w:hint="eastAsia"/>
                <w:bCs/>
                <w:szCs w:val="21"/>
              </w:rPr>
              <w:t>4-8</w:t>
            </w:r>
          </w:p>
        </w:tc>
        <w:tc>
          <w:tcPr>
            <w:tcW w:w="15451" w:type="dxa"/>
            <w:gridSpan w:val="10"/>
            <w:vAlign w:val="center"/>
          </w:tcPr>
          <w:p w14:paraId="0A95D202">
            <w:pPr>
              <w:adjustRightInd w:val="0"/>
              <w:snapToGrid w:val="0"/>
              <w:spacing w:line="276" w:lineRule="auto"/>
              <w:rPr>
                <w:bCs/>
                <w:color w:val="558ED5" w:themeColor="text2" w:themeTint="99"/>
                <w:szCs w:val="21"/>
                <w14:textFill>
                  <w14:solidFill>
                    <w14:schemeClr w14:val="tx2">
                      <w14:lumMod w14:val="60000"/>
                      <w14:lumOff w14:val="40000"/>
                    </w14:schemeClr>
                  </w14:solidFill>
                </w14:textFill>
              </w:rPr>
            </w:pPr>
            <w:r>
              <w:rPr>
                <w:rFonts w:hint="eastAsia"/>
                <w:bCs/>
                <w:color w:val="558ED5" w:themeColor="text2" w:themeTint="99"/>
                <w:szCs w:val="21"/>
                <w14:textFill>
                  <w14:solidFill>
                    <w14:schemeClr w14:val="tx2">
                      <w14:lumMod w14:val="60000"/>
                      <w14:lumOff w14:val="40000"/>
                    </w14:schemeClr>
                  </w14:solidFill>
                </w14:textFill>
              </w:rPr>
              <w:t xml:space="preserve">担任科技特派员 </w:t>
            </w:r>
            <w:r>
              <w:rPr>
                <w:rFonts w:hint="eastAsia"/>
                <w:color w:val="000000" w:themeColor="text1"/>
                <w:szCs w:val="21"/>
                <w14:textFill>
                  <w14:solidFill>
                    <w14:schemeClr w14:val="tx1"/>
                  </w14:solidFill>
                </w14:textFill>
              </w:rPr>
              <w:t>无</w:t>
            </w:r>
          </w:p>
        </w:tc>
        <w:tc>
          <w:tcPr>
            <w:tcW w:w="851" w:type="dxa"/>
            <w:vAlign w:val="center"/>
          </w:tcPr>
          <w:p w14:paraId="30A646D6">
            <w:pPr>
              <w:adjustRightInd w:val="0"/>
              <w:snapToGrid w:val="0"/>
              <w:spacing w:line="276" w:lineRule="auto"/>
              <w:jc w:val="center"/>
              <w:rPr>
                <w:szCs w:val="21"/>
              </w:rPr>
            </w:pPr>
            <w:r>
              <w:rPr>
                <w:rFonts w:hint="eastAsia"/>
                <w:szCs w:val="21"/>
              </w:rPr>
              <w:t>0</w:t>
            </w:r>
          </w:p>
        </w:tc>
        <w:tc>
          <w:tcPr>
            <w:tcW w:w="708" w:type="dxa"/>
            <w:vAlign w:val="center"/>
          </w:tcPr>
          <w:p w14:paraId="75F83B5F">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F0AB2F2">
            <w:pPr>
              <w:adjustRightInd w:val="0"/>
              <w:snapToGrid w:val="0"/>
              <w:spacing w:line="276" w:lineRule="auto"/>
              <w:jc w:val="center"/>
              <w:rPr>
                <w:color w:val="A6A6A6" w:themeColor="background1" w:themeShade="A6"/>
                <w:szCs w:val="21"/>
              </w:rPr>
            </w:pPr>
          </w:p>
        </w:tc>
      </w:tr>
      <w:tr w14:paraId="5BD68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1" w:hRule="atLeast"/>
        </w:trPr>
        <w:tc>
          <w:tcPr>
            <w:tcW w:w="646" w:type="dxa"/>
            <w:vMerge w:val="restart"/>
            <w:vAlign w:val="center"/>
          </w:tcPr>
          <w:p w14:paraId="0810D4F2">
            <w:pPr>
              <w:adjustRightInd w:val="0"/>
              <w:snapToGrid w:val="0"/>
              <w:spacing w:line="276" w:lineRule="auto"/>
              <w:rPr>
                <w:b/>
                <w:szCs w:val="21"/>
              </w:rPr>
            </w:pPr>
          </w:p>
          <w:p w14:paraId="08C5FEB1">
            <w:pPr>
              <w:adjustRightInd w:val="0"/>
              <w:snapToGrid w:val="0"/>
              <w:spacing w:line="276" w:lineRule="auto"/>
              <w:rPr>
                <w:b/>
                <w:szCs w:val="21"/>
              </w:rPr>
            </w:pPr>
          </w:p>
          <w:p w14:paraId="2EC87750">
            <w:pPr>
              <w:adjustRightInd w:val="0"/>
              <w:snapToGrid w:val="0"/>
              <w:spacing w:line="276" w:lineRule="auto"/>
              <w:rPr>
                <w:b/>
                <w:szCs w:val="21"/>
              </w:rPr>
            </w:pPr>
          </w:p>
          <w:p w14:paraId="5B95F594">
            <w:pPr>
              <w:adjustRightInd w:val="0"/>
              <w:snapToGrid w:val="0"/>
              <w:spacing w:line="276" w:lineRule="auto"/>
              <w:rPr>
                <w:b/>
                <w:szCs w:val="21"/>
              </w:rPr>
            </w:pPr>
          </w:p>
          <w:p w14:paraId="22FB0D7A">
            <w:pPr>
              <w:adjustRightInd w:val="0"/>
              <w:snapToGrid w:val="0"/>
              <w:spacing w:line="276" w:lineRule="auto"/>
              <w:rPr>
                <w:b/>
                <w:szCs w:val="21"/>
              </w:rPr>
            </w:pPr>
          </w:p>
          <w:p w14:paraId="1440CB94">
            <w:pPr>
              <w:adjustRightInd w:val="0"/>
              <w:snapToGrid w:val="0"/>
              <w:spacing w:line="276" w:lineRule="auto"/>
              <w:rPr>
                <w:b/>
                <w:szCs w:val="21"/>
              </w:rPr>
            </w:pPr>
          </w:p>
          <w:p w14:paraId="14CEA078">
            <w:pPr>
              <w:adjustRightInd w:val="0"/>
              <w:snapToGrid w:val="0"/>
              <w:spacing w:line="276" w:lineRule="auto"/>
              <w:rPr>
                <w:b/>
                <w:szCs w:val="21"/>
              </w:rPr>
            </w:pPr>
            <w:r>
              <w:rPr>
                <w:rFonts w:hint="eastAsia"/>
                <w:b/>
                <w:szCs w:val="21"/>
              </w:rPr>
              <w:t>5.代表作审读和面试答</w:t>
            </w:r>
          </w:p>
          <w:p w14:paraId="55EEDBCE">
            <w:pPr>
              <w:adjustRightInd w:val="0"/>
              <w:snapToGrid w:val="0"/>
              <w:spacing w:line="276" w:lineRule="auto"/>
              <w:jc w:val="center"/>
              <w:rPr>
                <w:b/>
                <w:szCs w:val="21"/>
              </w:rPr>
            </w:pPr>
            <w:r>
              <w:rPr>
                <w:rFonts w:hint="eastAsia"/>
                <w:b/>
                <w:szCs w:val="21"/>
              </w:rPr>
              <w:t>辩</w:t>
            </w:r>
          </w:p>
        </w:tc>
        <w:tc>
          <w:tcPr>
            <w:tcW w:w="1163" w:type="dxa"/>
            <w:vAlign w:val="center"/>
          </w:tcPr>
          <w:p w14:paraId="4773613A">
            <w:pPr>
              <w:adjustRightInd w:val="0"/>
              <w:snapToGrid w:val="0"/>
              <w:spacing w:line="276" w:lineRule="auto"/>
              <w:jc w:val="center"/>
              <w:rPr>
                <w:szCs w:val="21"/>
              </w:rPr>
            </w:pPr>
            <w:r>
              <w:rPr>
                <w:rFonts w:hint="eastAsia"/>
                <w:szCs w:val="21"/>
              </w:rPr>
              <w:t>5-1代表作审读</w:t>
            </w:r>
          </w:p>
        </w:tc>
        <w:tc>
          <w:tcPr>
            <w:tcW w:w="15451" w:type="dxa"/>
            <w:gridSpan w:val="10"/>
            <w:vAlign w:val="center"/>
          </w:tcPr>
          <w:p w14:paraId="3065BD6C">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代表作1：吴玲英,李蒙蒙.论弥尔顿对荷马史诗传统中女性之“他者”定位的改写——以《伊利亚特》和《失乐园》为例[J].湘潭大学学报(哲学社会科学版),2024,48(01):142-149. （CSSCI来源期刊）</w:t>
            </w:r>
          </w:p>
          <w:p w14:paraId="4A20996C">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代表作2： 李蒙蒙,吴玲英.处所意识与家园流动性——以古尔纳的《海边》为例[J].湖南科技大学学报(社会科学版),2024,27(06):52-59. （CSSCI来源期刊）</w:t>
            </w:r>
          </w:p>
        </w:tc>
        <w:tc>
          <w:tcPr>
            <w:tcW w:w="851" w:type="dxa"/>
            <w:vAlign w:val="center"/>
          </w:tcPr>
          <w:p w14:paraId="5FAA9F1F">
            <w:pPr>
              <w:adjustRightInd w:val="0"/>
              <w:snapToGrid w:val="0"/>
              <w:spacing w:line="276" w:lineRule="auto"/>
              <w:jc w:val="center"/>
              <w:rPr>
                <w:szCs w:val="21"/>
              </w:rPr>
            </w:pPr>
            <w:r>
              <w:rPr>
                <w:rFonts w:hint="eastAsia"/>
                <w:szCs w:val="21"/>
              </w:rPr>
              <w:t>-</w:t>
            </w:r>
          </w:p>
        </w:tc>
        <w:tc>
          <w:tcPr>
            <w:tcW w:w="708" w:type="dxa"/>
            <w:vAlign w:val="center"/>
          </w:tcPr>
          <w:p w14:paraId="2FA74EC4">
            <w:pPr>
              <w:adjustRightInd w:val="0"/>
              <w:snapToGrid w:val="0"/>
              <w:spacing w:line="276" w:lineRule="auto"/>
              <w:jc w:val="center"/>
              <w:rPr>
                <w:color w:val="auto"/>
                <w:szCs w:val="21"/>
              </w:rPr>
            </w:pPr>
            <w:r>
              <w:rPr>
                <w:rFonts w:hint="eastAsia"/>
                <w:color w:val="auto"/>
                <w:szCs w:val="21"/>
              </w:rPr>
              <w:t>-</w:t>
            </w:r>
          </w:p>
        </w:tc>
        <w:tc>
          <w:tcPr>
            <w:tcW w:w="2331" w:type="dxa"/>
            <w:vAlign w:val="center"/>
          </w:tcPr>
          <w:p w14:paraId="40857B43">
            <w:pPr>
              <w:adjustRightInd w:val="0"/>
              <w:snapToGrid w:val="0"/>
              <w:spacing w:line="276" w:lineRule="auto"/>
              <w:jc w:val="center"/>
              <w:rPr>
                <w:color w:val="FF0000"/>
                <w:sz w:val="24"/>
              </w:rPr>
            </w:pPr>
          </w:p>
        </w:tc>
      </w:tr>
      <w:tr w14:paraId="260D5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8" w:hRule="atLeast"/>
        </w:trPr>
        <w:tc>
          <w:tcPr>
            <w:tcW w:w="646" w:type="dxa"/>
            <w:vMerge w:val="continue"/>
            <w:vAlign w:val="center"/>
          </w:tcPr>
          <w:p w14:paraId="50E4C860">
            <w:pPr>
              <w:adjustRightInd w:val="0"/>
              <w:snapToGrid w:val="0"/>
              <w:spacing w:line="276" w:lineRule="auto"/>
              <w:jc w:val="center"/>
              <w:rPr>
                <w:b/>
                <w:szCs w:val="21"/>
              </w:rPr>
            </w:pPr>
          </w:p>
        </w:tc>
        <w:tc>
          <w:tcPr>
            <w:tcW w:w="1163" w:type="dxa"/>
            <w:vAlign w:val="center"/>
          </w:tcPr>
          <w:p w14:paraId="73E7E948">
            <w:pPr>
              <w:adjustRightInd w:val="0"/>
              <w:snapToGrid w:val="0"/>
              <w:spacing w:line="276" w:lineRule="auto"/>
              <w:jc w:val="center"/>
              <w:rPr>
                <w:szCs w:val="21"/>
              </w:rPr>
            </w:pPr>
            <w:r>
              <w:rPr>
                <w:rFonts w:hint="eastAsia"/>
                <w:szCs w:val="21"/>
              </w:rPr>
              <w:t>5-2面试答辩</w:t>
            </w:r>
          </w:p>
        </w:tc>
        <w:tc>
          <w:tcPr>
            <w:tcW w:w="15451" w:type="dxa"/>
            <w:gridSpan w:val="10"/>
            <w:vAlign w:val="center"/>
          </w:tcPr>
          <w:p w14:paraId="22ED6A44">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不自评分。</w:t>
            </w:r>
          </w:p>
        </w:tc>
        <w:tc>
          <w:tcPr>
            <w:tcW w:w="851" w:type="dxa"/>
            <w:vAlign w:val="center"/>
          </w:tcPr>
          <w:p w14:paraId="091276F7">
            <w:pPr>
              <w:adjustRightInd w:val="0"/>
              <w:snapToGrid w:val="0"/>
              <w:spacing w:line="276" w:lineRule="auto"/>
              <w:jc w:val="center"/>
              <w:rPr>
                <w:szCs w:val="21"/>
              </w:rPr>
            </w:pPr>
            <w:r>
              <w:rPr>
                <w:rFonts w:hint="eastAsia"/>
                <w:szCs w:val="21"/>
              </w:rPr>
              <w:t>-</w:t>
            </w:r>
          </w:p>
        </w:tc>
        <w:tc>
          <w:tcPr>
            <w:tcW w:w="708" w:type="dxa"/>
            <w:vAlign w:val="center"/>
          </w:tcPr>
          <w:p w14:paraId="246AA76A">
            <w:pPr>
              <w:adjustRightInd w:val="0"/>
              <w:snapToGrid w:val="0"/>
              <w:spacing w:line="276" w:lineRule="auto"/>
              <w:jc w:val="center"/>
              <w:rPr>
                <w:color w:val="auto"/>
                <w:szCs w:val="21"/>
              </w:rPr>
            </w:pPr>
            <w:r>
              <w:rPr>
                <w:rFonts w:hint="eastAsia"/>
                <w:color w:val="auto"/>
                <w:szCs w:val="21"/>
              </w:rPr>
              <w:t>-</w:t>
            </w:r>
          </w:p>
        </w:tc>
        <w:tc>
          <w:tcPr>
            <w:tcW w:w="2331" w:type="dxa"/>
            <w:vAlign w:val="center"/>
          </w:tcPr>
          <w:p w14:paraId="2AA56480">
            <w:pPr>
              <w:adjustRightInd w:val="0"/>
              <w:snapToGrid w:val="0"/>
              <w:spacing w:line="276" w:lineRule="auto"/>
              <w:jc w:val="center"/>
              <w:rPr>
                <w:color w:val="FF0000"/>
                <w:sz w:val="24"/>
              </w:rPr>
            </w:pPr>
          </w:p>
        </w:tc>
      </w:tr>
    </w:tbl>
    <w:p w14:paraId="68F2AEE8">
      <w:pPr>
        <w:rPr>
          <w:b/>
          <w:sz w:val="24"/>
        </w:rPr>
      </w:pPr>
      <w:r>
        <w:rPr>
          <w:rFonts w:hint="eastAsia"/>
          <w:b/>
          <w:sz w:val="24"/>
        </w:rPr>
        <w:t>填报说明：</w:t>
      </w:r>
    </w:p>
    <w:p w14:paraId="412CE0A2">
      <w:pPr>
        <w:ind w:firstLine="413" w:firstLineChars="196"/>
        <w:jc w:val="left"/>
        <w:rPr>
          <w:b/>
          <w:szCs w:val="21"/>
        </w:rPr>
      </w:pPr>
      <w:r>
        <w:rPr>
          <w:rFonts w:hint="eastAsia"/>
          <w:b/>
          <w:szCs w:val="21"/>
        </w:rPr>
        <w:t>1.申报人仔细对照湘开大校通〔2025〕90号文件附件4《湖南开放大学高教系列专业技术职称评审量化计分细则（修订）》要求，在对应二级指标栏目内写明计分依据。凡所填内容与对应二级指标计分标准不相符的，一律不予计分。</w:t>
      </w:r>
    </w:p>
    <w:p w14:paraId="71B28555">
      <w:pPr>
        <w:ind w:firstLine="413" w:firstLineChars="196"/>
        <w:jc w:val="left"/>
        <w:rPr>
          <w:b/>
          <w:szCs w:val="21"/>
        </w:rPr>
      </w:pPr>
      <w:r>
        <w:rPr>
          <w:rFonts w:hint="eastAsia"/>
          <w:b/>
          <w:szCs w:val="21"/>
        </w:rPr>
        <w:t>2.申报人必须如实填写，不得有任何弄虚作假、隐瞒歪曲事实真相、不如实填报情况。</w:t>
      </w:r>
    </w:p>
    <w:p w14:paraId="68B20FF4">
      <w:pPr>
        <w:ind w:firstLine="413" w:firstLineChars="196"/>
        <w:jc w:val="left"/>
        <w:rPr>
          <w:b/>
          <w:szCs w:val="21"/>
        </w:rPr>
      </w:pPr>
      <w:r>
        <w:rPr>
          <w:rFonts w:hint="eastAsia"/>
          <w:b/>
          <w:szCs w:val="21"/>
        </w:rPr>
        <w:t>3.申报人员必须严格按照以上格式填写公示表，未按要求填写的相关职能部门将不予审核与量化计分。</w:t>
      </w:r>
    </w:p>
    <w:p w14:paraId="121AEA12">
      <w:pPr>
        <w:ind w:firstLine="413" w:firstLineChars="196"/>
        <w:jc w:val="left"/>
        <w:rPr>
          <w:b/>
          <w:szCs w:val="21"/>
        </w:rPr>
      </w:pPr>
      <w:r>
        <w:rPr>
          <w:rFonts w:hint="eastAsia"/>
          <w:b/>
          <w:szCs w:val="21"/>
        </w:rPr>
        <w:t>4.凡某项内容在多个二级指标中重复出现的，视为不如实填报。</w:t>
      </w:r>
    </w:p>
    <w:p w14:paraId="2D9273A1">
      <w:pPr>
        <w:ind w:firstLine="413" w:firstLineChars="196"/>
        <w:jc w:val="left"/>
        <w:rPr>
          <w:b/>
          <w:szCs w:val="21"/>
        </w:rPr>
      </w:pPr>
      <w:r>
        <w:rPr>
          <w:rFonts w:hint="eastAsia"/>
          <w:b/>
          <w:szCs w:val="21"/>
        </w:rPr>
        <w:t>5.凡漏填扣分项的，视为隐瞒事实真相。</w:t>
      </w:r>
    </w:p>
    <w:p w14:paraId="666ABF14">
      <w:pPr>
        <w:ind w:firstLine="413" w:firstLineChars="196"/>
        <w:jc w:val="left"/>
        <w:rPr>
          <w:b/>
          <w:szCs w:val="21"/>
        </w:rPr>
      </w:pPr>
      <w:r>
        <w:rPr>
          <w:rFonts w:hint="eastAsia"/>
          <w:b/>
          <w:szCs w:val="21"/>
        </w:rPr>
        <w:t>6.申报人员一旦被发现存在弄虚作假、学术不端、隐瞒歪曲事实真相、不如实填报相关信息、暗箱操作及程序不当等行为的，将按国家和学校相关规定取消其参评资格或撤销其通过上述违纪违规行为所取得的职称。</w:t>
      </w:r>
    </w:p>
    <w:p w14:paraId="28314912">
      <w:pPr>
        <w:rPr>
          <w:b/>
        </w:rPr>
      </w:pPr>
    </w:p>
    <w:p w14:paraId="05CCF31C">
      <w:pPr>
        <w:rPr>
          <w:b/>
          <w:sz w:val="24"/>
        </w:rPr>
      </w:pPr>
      <w:r>
        <w:rPr>
          <w:rFonts w:hint="eastAsia"/>
          <w:b/>
          <w:sz w:val="24"/>
        </w:rPr>
        <w:t>填表承诺：</w:t>
      </w:r>
    </w:p>
    <w:p w14:paraId="22973C29">
      <w:pPr>
        <w:ind w:firstLine="472" w:firstLineChars="196"/>
        <w:jc w:val="left"/>
        <w:rPr>
          <w:b/>
          <w:sz w:val="24"/>
          <w:u w:val="single"/>
        </w:rPr>
      </w:pPr>
      <w:r>
        <w:rPr>
          <w:rFonts w:hint="eastAsia"/>
          <w:b/>
          <w:sz w:val="24"/>
          <w:u w:val="single"/>
        </w:rPr>
        <w:t>本人承诺上表所填内容准确无误，不存在弄虚作假、学术不端、隐瞒歪曲事实真相、不如实填报等不当行为，如被发现存在上述不当行为，自动退出职称评审，并接受学校相关处理。</w:t>
      </w:r>
    </w:p>
    <w:p w14:paraId="1EEBB335">
      <w:pPr>
        <w:spacing w:line="280" w:lineRule="exact"/>
        <w:jc w:val="left"/>
      </w:pPr>
    </w:p>
    <w:p w14:paraId="5346C894">
      <w:pPr>
        <w:spacing w:line="280" w:lineRule="exact"/>
        <w:rPr>
          <w:color w:val="FF0000"/>
        </w:rPr>
      </w:pPr>
      <w:r>
        <w:rPr>
          <w:rFonts w:hint="eastAsia"/>
        </w:rPr>
        <w:t>承诺人签名：        年   月   日       公示时间 ：  年  月  日  至  月   日                 公示结果：                       负责人：                  所在单位（部门）（盖章）：</w:t>
      </w:r>
    </w:p>
    <w:sectPr>
      <w:pgSz w:w="23811" w:h="16838" w:orient="landscape"/>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embedRegular r:id="rId1" w:fontKey="{873DF5AB-E49A-4C9B-9153-32A23514EFC4}"/>
  </w:font>
  <w:font w:name="Arial Unicode MS">
    <w:panose1 w:val="020B0604020202020204"/>
    <w:charset w:val="86"/>
    <w:family w:val="roman"/>
    <w:pitch w:val="default"/>
    <w:sig w:usb0="FFFFFFFF" w:usb1="E9FFFFFF" w:usb2="0000003F" w:usb3="00000000" w:csb0="603F01FF" w:csb1="FFFF0000"/>
    <w:embedRegular r:id="rId2" w:fontKey="{23A3D714-1335-4F15-A226-1792D8226C16}"/>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3C4743A"/>
    <w:multiLevelType w:val="multilevel"/>
    <w:tmpl w:val="13C4743A"/>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BlY2Q2NjliZDA4YjI1MjA3NTUzN2YwN2EzNzM2ZWYifQ=="/>
  </w:docVars>
  <w:rsids>
    <w:rsidRoot w:val="007A13A7"/>
    <w:rsid w:val="00000350"/>
    <w:rsid w:val="000003BA"/>
    <w:rsid w:val="00000A29"/>
    <w:rsid w:val="000014D2"/>
    <w:rsid w:val="00001B17"/>
    <w:rsid w:val="00002210"/>
    <w:rsid w:val="00002BAC"/>
    <w:rsid w:val="00002FC9"/>
    <w:rsid w:val="00003863"/>
    <w:rsid w:val="00004BD7"/>
    <w:rsid w:val="00004FA7"/>
    <w:rsid w:val="0000506B"/>
    <w:rsid w:val="000050E8"/>
    <w:rsid w:val="000054E8"/>
    <w:rsid w:val="0000556B"/>
    <w:rsid w:val="00006670"/>
    <w:rsid w:val="00006EB9"/>
    <w:rsid w:val="00007BA7"/>
    <w:rsid w:val="000110E3"/>
    <w:rsid w:val="00011770"/>
    <w:rsid w:val="00011EFF"/>
    <w:rsid w:val="00011F27"/>
    <w:rsid w:val="0001314D"/>
    <w:rsid w:val="00015BBB"/>
    <w:rsid w:val="00015E7D"/>
    <w:rsid w:val="00015F7A"/>
    <w:rsid w:val="0001662F"/>
    <w:rsid w:val="00017862"/>
    <w:rsid w:val="00020441"/>
    <w:rsid w:val="00021085"/>
    <w:rsid w:val="000210B0"/>
    <w:rsid w:val="0002126F"/>
    <w:rsid w:val="00021348"/>
    <w:rsid w:val="00021361"/>
    <w:rsid w:val="00021802"/>
    <w:rsid w:val="00021B2E"/>
    <w:rsid w:val="000222EA"/>
    <w:rsid w:val="000234FC"/>
    <w:rsid w:val="000235FA"/>
    <w:rsid w:val="00023DE8"/>
    <w:rsid w:val="000241D5"/>
    <w:rsid w:val="00024426"/>
    <w:rsid w:val="00024C61"/>
    <w:rsid w:val="00025742"/>
    <w:rsid w:val="000260EC"/>
    <w:rsid w:val="000260F4"/>
    <w:rsid w:val="000265DB"/>
    <w:rsid w:val="000267A8"/>
    <w:rsid w:val="00030082"/>
    <w:rsid w:val="000302AF"/>
    <w:rsid w:val="00030786"/>
    <w:rsid w:val="00031CD2"/>
    <w:rsid w:val="00031E44"/>
    <w:rsid w:val="00033036"/>
    <w:rsid w:val="0003376D"/>
    <w:rsid w:val="0003384B"/>
    <w:rsid w:val="000339D3"/>
    <w:rsid w:val="00033FF2"/>
    <w:rsid w:val="00034643"/>
    <w:rsid w:val="0003474E"/>
    <w:rsid w:val="000353A4"/>
    <w:rsid w:val="000358D7"/>
    <w:rsid w:val="0003679F"/>
    <w:rsid w:val="000367A8"/>
    <w:rsid w:val="000369B9"/>
    <w:rsid w:val="00036ED0"/>
    <w:rsid w:val="00037423"/>
    <w:rsid w:val="00037EE7"/>
    <w:rsid w:val="00040C71"/>
    <w:rsid w:val="00040C91"/>
    <w:rsid w:val="00041274"/>
    <w:rsid w:val="00042748"/>
    <w:rsid w:val="00042DAD"/>
    <w:rsid w:val="0004307A"/>
    <w:rsid w:val="000439CD"/>
    <w:rsid w:val="00044057"/>
    <w:rsid w:val="0004426D"/>
    <w:rsid w:val="00044850"/>
    <w:rsid w:val="00045B4B"/>
    <w:rsid w:val="00045F31"/>
    <w:rsid w:val="00046049"/>
    <w:rsid w:val="00046747"/>
    <w:rsid w:val="00046A5A"/>
    <w:rsid w:val="00047F8D"/>
    <w:rsid w:val="00050094"/>
    <w:rsid w:val="0005020F"/>
    <w:rsid w:val="0005084C"/>
    <w:rsid w:val="000509C1"/>
    <w:rsid w:val="00052F95"/>
    <w:rsid w:val="00054E45"/>
    <w:rsid w:val="00055193"/>
    <w:rsid w:val="00055764"/>
    <w:rsid w:val="00055E29"/>
    <w:rsid w:val="0005733A"/>
    <w:rsid w:val="000600C2"/>
    <w:rsid w:val="000606D5"/>
    <w:rsid w:val="00061078"/>
    <w:rsid w:val="00061575"/>
    <w:rsid w:val="00061D75"/>
    <w:rsid w:val="000625D9"/>
    <w:rsid w:val="00062898"/>
    <w:rsid w:val="00063C1C"/>
    <w:rsid w:val="000645D8"/>
    <w:rsid w:val="00064AC9"/>
    <w:rsid w:val="0006507A"/>
    <w:rsid w:val="000660F8"/>
    <w:rsid w:val="0006674C"/>
    <w:rsid w:val="00066899"/>
    <w:rsid w:val="00070039"/>
    <w:rsid w:val="000709A0"/>
    <w:rsid w:val="00071782"/>
    <w:rsid w:val="000719F6"/>
    <w:rsid w:val="00071B65"/>
    <w:rsid w:val="0007348C"/>
    <w:rsid w:val="0007350A"/>
    <w:rsid w:val="0007383F"/>
    <w:rsid w:val="0007415B"/>
    <w:rsid w:val="00074BCC"/>
    <w:rsid w:val="0007542F"/>
    <w:rsid w:val="00075721"/>
    <w:rsid w:val="00075BCC"/>
    <w:rsid w:val="00075DF7"/>
    <w:rsid w:val="00076E11"/>
    <w:rsid w:val="000779C5"/>
    <w:rsid w:val="00080852"/>
    <w:rsid w:val="0008094B"/>
    <w:rsid w:val="00080D7A"/>
    <w:rsid w:val="00081089"/>
    <w:rsid w:val="00081AA5"/>
    <w:rsid w:val="00082DE5"/>
    <w:rsid w:val="000835B0"/>
    <w:rsid w:val="00083818"/>
    <w:rsid w:val="0008491E"/>
    <w:rsid w:val="0008505E"/>
    <w:rsid w:val="00085907"/>
    <w:rsid w:val="00085C1F"/>
    <w:rsid w:val="00085DFF"/>
    <w:rsid w:val="00086113"/>
    <w:rsid w:val="00086153"/>
    <w:rsid w:val="0008676E"/>
    <w:rsid w:val="00086F98"/>
    <w:rsid w:val="0008783E"/>
    <w:rsid w:val="00090863"/>
    <w:rsid w:val="000908FE"/>
    <w:rsid w:val="00090D28"/>
    <w:rsid w:val="000917E3"/>
    <w:rsid w:val="000920AD"/>
    <w:rsid w:val="00092111"/>
    <w:rsid w:val="00092684"/>
    <w:rsid w:val="00092DA4"/>
    <w:rsid w:val="00093C94"/>
    <w:rsid w:val="00093D5D"/>
    <w:rsid w:val="00093D75"/>
    <w:rsid w:val="00093DE1"/>
    <w:rsid w:val="00093E5D"/>
    <w:rsid w:val="00093ED8"/>
    <w:rsid w:val="000948D3"/>
    <w:rsid w:val="000953D9"/>
    <w:rsid w:val="00096017"/>
    <w:rsid w:val="00096422"/>
    <w:rsid w:val="0009655A"/>
    <w:rsid w:val="00096F25"/>
    <w:rsid w:val="000970E7"/>
    <w:rsid w:val="000972DF"/>
    <w:rsid w:val="000976A9"/>
    <w:rsid w:val="000977DF"/>
    <w:rsid w:val="00097CE6"/>
    <w:rsid w:val="000A02CC"/>
    <w:rsid w:val="000A0330"/>
    <w:rsid w:val="000A0348"/>
    <w:rsid w:val="000A03E9"/>
    <w:rsid w:val="000A2201"/>
    <w:rsid w:val="000A2977"/>
    <w:rsid w:val="000A3527"/>
    <w:rsid w:val="000A3714"/>
    <w:rsid w:val="000A42F4"/>
    <w:rsid w:val="000A4304"/>
    <w:rsid w:val="000A49FC"/>
    <w:rsid w:val="000A570E"/>
    <w:rsid w:val="000A5AE8"/>
    <w:rsid w:val="000A71EC"/>
    <w:rsid w:val="000A79B9"/>
    <w:rsid w:val="000B010A"/>
    <w:rsid w:val="000B01AA"/>
    <w:rsid w:val="000B0EB3"/>
    <w:rsid w:val="000B0F62"/>
    <w:rsid w:val="000B123E"/>
    <w:rsid w:val="000B1278"/>
    <w:rsid w:val="000B17B6"/>
    <w:rsid w:val="000B3A31"/>
    <w:rsid w:val="000B3F48"/>
    <w:rsid w:val="000B5899"/>
    <w:rsid w:val="000B5914"/>
    <w:rsid w:val="000B5EB4"/>
    <w:rsid w:val="000B666B"/>
    <w:rsid w:val="000B6B57"/>
    <w:rsid w:val="000B6EC6"/>
    <w:rsid w:val="000B78E2"/>
    <w:rsid w:val="000B7BBE"/>
    <w:rsid w:val="000B7E74"/>
    <w:rsid w:val="000C05CF"/>
    <w:rsid w:val="000C077F"/>
    <w:rsid w:val="000C0971"/>
    <w:rsid w:val="000C167C"/>
    <w:rsid w:val="000C16BF"/>
    <w:rsid w:val="000C1E22"/>
    <w:rsid w:val="000C2386"/>
    <w:rsid w:val="000C23DC"/>
    <w:rsid w:val="000C24CF"/>
    <w:rsid w:val="000C2560"/>
    <w:rsid w:val="000C2F63"/>
    <w:rsid w:val="000C3C2F"/>
    <w:rsid w:val="000C4A8D"/>
    <w:rsid w:val="000C57B0"/>
    <w:rsid w:val="000C5AE0"/>
    <w:rsid w:val="000C5C03"/>
    <w:rsid w:val="000C6DEF"/>
    <w:rsid w:val="000D0703"/>
    <w:rsid w:val="000D07F8"/>
    <w:rsid w:val="000D1743"/>
    <w:rsid w:val="000D17E6"/>
    <w:rsid w:val="000D2889"/>
    <w:rsid w:val="000D2D69"/>
    <w:rsid w:val="000D34B8"/>
    <w:rsid w:val="000D3721"/>
    <w:rsid w:val="000D39AA"/>
    <w:rsid w:val="000D3B60"/>
    <w:rsid w:val="000D4A98"/>
    <w:rsid w:val="000D5C85"/>
    <w:rsid w:val="000D5D70"/>
    <w:rsid w:val="000D5EC9"/>
    <w:rsid w:val="000D64CC"/>
    <w:rsid w:val="000D66B1"/>
    <w:rsid w:val="000D6B8E"/>
    <w:rsid w:val="000D6D0C"/>
    <w:rsid w:val="000D6D2C"/>
    <w:rsid w:val="000D741D"/>
    <w:rsid w:val="000E06FD"/>
    <w:rsid w:val="000E090A"/>
    <w:rsid w:val="000E12D4"/>
    <w:rsid w:val="000E23C4"/>
    <w:rsid w:val="000E2FE9"/>
    <w:rsid w:val="000E3290"/>
    <w:rsid w:val="000E387F"/>
    <w:rsid w:val="000E4333"/>
    <w:rsid w:val="000E43C0"/>
    <w:rsid w:val="000E51BA"/>
    <w:rsid w:val="000E575B"/>
    <w:rsid w:val="000E6B77"/>
    <w:rsid w:val="000E7CBB"/>
    <w:rsid w:val="000F0176"/>
    <w:rsid w:val="000F0A00"/>
    <w:rsid w:val="000F0A24"/>
    <w:rsid w:val="000F238E"/>
    <w:rsid w:val="000F3707"/>
    <w:rsid w:val="000F401E"/>
    <w:rsid w:val="000F4270"/>
    <w:rsid w:val="000F445C"/>
    <w:rsid w:val="000F4BB1"/>
    <w:rsid w:val="000F6B20"/>
    <w:rsid w:val="000F7733"/>
    <w:rsid w:val="001002E5"/>
    <w:rsid w:val="001009D1"/>
    <w:rsid w:val="00100AF1"/>
    <w:rsid w:val="00100B79"/>
    <w:rsid w:val="00101137"/>
    <w:rsid w:val="00101928"/>
    <w:rsid w:val="00102298"/>
    <w:rsid w:val="00102E2B"/>
    <w:rsid w:val="00102F74"/>
    <w:rsid w:val="00103906"/>
    <w:rsid w:val="00103CA8"/>
    <w:rsid w:val="00103CED"/>
    <w:rsid w:val="0010431E"/>
    <w:rsid w:val="00105059"/>
    <w:rsid w:val="001054FF"/>
    <w:rsid w:val="00106709"/>
    <w:rsid w:val="00106E51"/>
    <w:rsid w:val="00106F37"/>
    <w:rsid w:val="001073A3"/>
    <w:rsid w:val="0010767F"/>
    <w:rsid w:val="001103DC"/>
    <w:rsid w:val="00110611"/>
    <w:rsid w:val="0011116E"/>
    <w:rsid w:val="00111332"/>
    <w:rsid w:val="00111632"/>
    <w:rsid w:val="0011189D"/>
    <w:rsid w:val="00111905"/>
    <w:rsid w:val="00111A57"/>
    <w:rsid w:val="0011370D"/>
    <w:rsid w:val="0011435A"/>
    <w:rsid w:val="00115AB4"/>
    <w:rsid w:val="001167F6"/>
    <w:rsid w:val="0011683B"/>
    <w:rsid w:val="0011782F"/>
    <w:rsid w:val="00120579"/>
    <w:rsid w:val="001226F2"/>
    <w:rsid w:val="00122760"/>
    <w:rsid w:val="0012291A"/>
    <w:rsid w:val="00122B41"/>
    <w:rsid w:val="00122B98"/>
    <w:rsid w:val="00122F84"/>
    <w:rsid w:val="00123BB6"/>
    <w:rsid w:val="0012633E"/>
    <w:rsid w:val="00126B83"/>
    <w:rsid w:val="001275A7"/>
    <w:rsid w:val="00127961"/>
    <w:rsid w:val="001279E1"/>
    <w:rsid w:val="00130F3F"/>
    <w:rsid w:val="00131D4E"/>
    <w:rsid w:val="00131E16"/>
    <w:rsid w:val="00132860"/>
    <w:rsid w:val="001328BF"/>
    <w:rsid w:val="001328CA"/>
    <w:rsid w:val="00132A1B"/>
    <w:rsid w:val="00133006"/>
    <w:rsid w:val="00133076"/>
    <w:rsid w:val="0013444F"/>
    <w:rsid w:val="00134585"/>
    <w:rsid w:val="00135D39"/>
    <w:rsid w:val="00136B4B"/>
    <w:rsid w:val="00137C15"/>
    <w:rsid w:val="00137D08"/>
    <w:rsid w:val="00141216"/>
    <w:rsid w:val="001420AE"/>
    <w:rsid w:val="00142233"/>
    <w:rsid w:val="0014273D"/>
    <w:rsid w:val="00142C52"/>
    <w:rsid w:val="0014313B"/>
    <w:rsid w:val="00143A1B"/>
    <w:rsid w:val="00143C56"/>
    <w:rsid w:val="001453EB"/>
    <w:rsid w:val="00145B0B"/>
    <w:rsid w:val="00145E31"/>
    <w:rsid w:val="00145FA4"/>
    <w:rsid w:val="00146475"/>
    <w:rsid w:val="00147E36"/>
    <w:rsid w:val="00150684"/>
    <w:rsid w:val="00150782"/>
    <w:rsid w:val="00150871"/>
    <w:rsid w:val="00150930"/>
    <w:rsid w:val="00151195"/>
    <w:rsid w:val="00151ECF"/>
    <w:rsid w:val="0015228E"/>
    <w:rsid w:val="00152380"/>
    <w:rsid w:val="0015321F"/>
    <w:rsid w:val="0015367C"/>
    <w:rsid w:val="0015400D"/>
    <w:rsid w:val="00154164"/>
    <w:rsid w:val="0015474A"/>
    <w:rsid w:val="001549E7"/>
    <w:rsid w:val="001550FF"/>
    <w:rsid w:val="001551EE"/>
    <w:rsid w:val="00155D1C"/>
    <w:rsid w:val="00155DA8"/>
    <w:rsid w:val="0015655F"/>
    <w:rsid w:val="001565F0"/>
    <w:rsid w:val="00157180"/>
    <w:rsid w:val="001573D3"/>
    <w:rsid w:val="001577A9"/>
    <w:rsid w:val="00157F04"/>
    <w:rsid w:val="00160ABD"/>
    <w:rsid w:val="00163085"/>
    <w:rsid w:val="00163104"/>
    <w:rsid w:val="001633ED"/>
    <w:rsid w:val="0016345E"/>
    <w:rsid w:val="001634D6"/>
    <w:rsid w:val="0016353A"/>
    <w:rsid w:val="0016359A"/>
    <w:rsid w:val="00163BD6"/>
    <w:rsid w:val="0016417E"/>
    <w:rsid w:val="00164B64"/>
    <w:rsid w:val="00164D20"/>
    <w:rsid w:val="00165284"/>
    <w:rsid w:val="00165578"/>
    <w:rsid w:val="00165B8C"/>
    <w:rsid w:val="00167102"/>
    <w:rsid w:val="00167207"/>
    <w:rsid w:val="001674C6"/>
    <w:rsid w:val="0017009B"/>
    <w:rsid w:val="001702BC"/>
    <w:rsid w:val="00170B70"/>
    <w:rsid w:val="00170B9E"/>
    <w:rsid w:val="001711F1"/>
    <w:rsid w:val="00172923"/>
    <w:rsid w:val="001729E1"/>
    <w:rsid w:val="001732AC"/>
    <w:rsid w:val="001733D1"/>
    <w:rsid w:val="0017503A"/>
    <w:rsid w:val="001750CD"/>
    <w:rsid w:val="001750F4"/>
    <w:rsid w:val="001758B9"/>
    <w:rsid w:val="00175FBA"/>
    <w:rsid w:val="0017606E"/>
    <w:rsid w:val="00176658"/>
    <w:rsid w:val="00176799"/>
    <w:rsid w:val="00176C22"/>
    <w:rsid w:val="00176E43"/>
    <w:rsid w:val="00176FE4"/>
    <w:rsid w:val="0017791C"/>
    <w:rsid w:val="00177E26"/>
    <w:rsid w:val="00180284"/>
    <w:rsid w:val="001808F8"/>
    <w:rsid w:val="00181AF3"/>
    <w:rsid w:val="00181C69"/>
    <w:rsid w:val="00182DBF"/>
    <w:rsid w:val="00182E7D"/>
    <w:rsid w:val="00183C15"/>
    <w:rsid w:val="00183D1C"/>
    <w:rsid w:val="00183F19"/>
    <w:rsid w:val="00183F64"/>
    <w:rsid w:val="001840BD"/>
    <w:rsid w:val="0018443A"/>
    <w:rsid w:val="001847E5"/>
    <w:rsid w:val="00184F9C"/>
    <w:rsid w:val="0018578D"/>
    <w:rsid w:val="00185FCA"/>
    <w:rsid w:val="00186A05"/>
    <w:rsid w:val="00187640"/>
    <w:rsid w:val="001903FE"/>
    <w:rsid w:val="00191315"/>
    <w:rsid w:val="00191493"/>
    <w:rsid w:val="0019179B"/>
    <w:rsid w:val="001922FB"/>
    <w:rsid w:val="001933E2"/>
    <w:rsid w:val="0019569D"/>
    <w:rsid w:val="0019572A"/>
    <w:rsid w:val="0019586F"/>
    <w:rsid w:val="0019639C"/>
    <w:rsid w:val="0019692A"/>
    <w:rsid w:val="00196C66"/>
    <w:rsid w:val="0019712E"/>
    <w:rsid w:val="0019791C"/>
    <w:rsid w:val="00197DAC"/>
    <w:rsid w:val="001A0149"/>
    <w:rsid w:val="001A1291"/>
    <w:rsid w:val="001A1A8E"/>
    <w:rsid w:val="001A1F58"/>
    <w:rsid w:val="001A30D7"/>
    <w:rsid w:val="001A32AA"/>
    <w:rsid w:val="001A3C13"/>
    <w:rsid w:val="001A4F93"/>
    <w:rsid w:val="001A5C09"/>
    <w:rsid w:val="001A6FA1"/>
    <w:rsid w:val="001A75DB"/>
    <w:rsid w:val="001A76D6"/>
    <w:rsid w:val="001B08C9"/>
    <w:rsid w:val="001B0A8B"/>
    <w:rsid w:val="001B105A"/>
    <w:rsid w:val="001B1209"/>
    <w:rsid w:val="001B18A3"/>
    <w:rsid w:val="001B1BEF"/>
    <w:rsid w:val="001B3D94"/>
    <w:rsid w:val="001B41F7"/>
    <w:rsid w:val="001B6593"/>
    <w:rsid w:val="001B6C50"/>
    <w:rsid w:val="001B710D"/>
    <w:rsid w:val="001B769D"/>
    <w:rsid w:val="001B7931"/>
    <w:rsid w:val="001B7CFC"/>
    <w:rsid w:val="001B7D2C"/>
    <w:rsid w:val="001B7FAF"/>
    <w:rsid w:val="001C0CA1"/>
    <w:rsid w:val="001C1241"/>
    <w:rsid w:val="001C1796"/>
    <w:rsid w:val="001C1AE4"/>
    <w:rsid w:val="001C2099"/>
    <w:rsid w:val="001C20A2"/>
    <w:rsid w:val="001C357B"/>
    <w:rsid w:val="001C3D64"/>
    <w:rsid w:val="001C413E"/>
    <w:rsid w:val="001C4204"/>
    <w:rsid w:val="001C42D3"/>
    <w:rsid w:val="001C448E"/>
    <w:rsid w:val="001C44F2"/>
    <w:rsid w:val="001C57F8"/>
    <w:rsid w:val="001C5948"/>
    <w:rsid w:val="001C6483"/>
    <w:rsid w:val="001C6914"/>
    <w:rsid w:val="001C75F8"/>
    <w:rsid w:val="001C7E2E"/>
    <w:rsid w:val="001C7F28"/>
    <w:rsid w:val="001D0595"/>
    <w:rsid w:val="001D067A"/>
    <w:rsid w:val="001D0CDC"/>
    <w:rsid w:val="001D1222"/>
    <w:rsid w:val="001D207B"/>
    <w:rsid w:val="001D2CE8"/>
    <w:rsid w:val="001D32E6"/>
    <w:rsid w:val="001D366D"/>
    <w:rsid w:val="001D3BA4"/>
    <w:rsid w:val="001D3E54"/>
    <w:rsid w:val="001D3FC8"/>
    <w:rsid w:val="001D4E4D"/>
    <w:rsid w:val="001D53E7"/>
    <w:rsid w:val="001D5422"/>
    <w:rsid w:val="001D5A5B"/>
    <w:rsid w:val="001D6679"/>
    <w:rsid w:val="001D6851"/>
    <w:rsid w:val="001D7CFD"/>
    <w:rsid w:val="001E07BC"/>
    <w:rsid w:val="001E0F4A"/>
    <w:rsid w:val="001E103E"/>
    <w:rsid w:val="001E1A41"/>
    <w:rsid w:val="001E1E2B"/>
    <w:rsid w:val="001E1EBC"/>
    <w:rsid w:val="001E20CA"/>
    <w:rsid w:val="001E2258"/>
    <w:rsid w:val="001E29CD"/>
    <w:rsid w:val="001E36D5"/>
    <w:rsid w:val="001E491B"/>
    <w:rsid w:val="001E4CD8"/>
    <w:rsid w:val="001E5869"/>
    <w:rsid w:val="001E60C6"/>
    <w:rsid w:val="001E6FE4"/>
    <w:rsid w:val="001E72B8"/>
    <w:rsid w:val="001E761D"/>
    <w:rsid w:val="001F0A0C"/>
    <w:rsid w:val="001F0AD2"/>
    <w:rsid w:val="001F1C62"/>
    <w:rsid w:val="001F27A3"/>
    <w:rsid w:val="001F34A7"/>
    <w:rsid w:val="001F36C6"/>
    <w:rsid w:val="001F392B"/>
    <w:rsid w:val="001F42BF"/>
    <w:rsid w:val="001F499D"/>
    <w:rsid w:val="001F50EE"/>
    <w:rsid w:val="001F53A0"/>
    <w:rsid w:val="001F5462"/>
    <w:rsid w:val="001F56F7"/>
    <w:rsid w:val="001F5873"/>
    <w:rsid w:val="001F63ED"/>
    <w:rsid w:val="001F7112"/>
    <w:rsid w:val="001F7B98"/>
    <w:rsid w:val="001F7EC2"/>
    <w:rsid w:val="002011A4"/>
    <w:rsid w:val="002014AB"/>
    <w:rsid w:val="002025F8"/>
    <w:rsid w:val="00202883"/>
    <w:rsid w:val="00202F0D"/>
    <w:rsid w:val="002037A3"/>
    <w:rsid w:val="00203B0C"/>
    <w:rsid w:val="00203E3E"/>
    <w:rsid w:val="002045A1"/>
    <w:rsid w:val="00204850"/>
    <w:rsid w:val="00204B1C"/>
    <w:rsid w:val="00205188"/>
    <w:rsid w:val="00205E16"/>
    <w:rsid w:val="00206B72"/>
    <w:rsid w:val="00207084"/>
    <w:rsid w:val="00207532"/>
    <w:rsid w:val="0021058C"/>
    <w:rsid w:val="00210C5A"/>
    <w:rsid w:val="00210E03"/>
    <w:rsid w:val="00210E6E"/>
    <w:rsid w:val="0021120D"/>
    <w:rsid w:val="00211541"/>
    <w:rsid w:val="0021318E"/>
    <w:rsid w:val="0021348B"/>
    <w:rsid w:val="00213F38"/>
    <w:rsid w:val="002148D7"/>
    <w:rsid w:val="00216932"/>
    <w:rsid w:val="00216DCF"/>
    <w:rsid w:val="0021735C"/>
    <w:rsid w:val="00217A08"/>
    <w:rsid w:val="00220236"/>
    <w:rsid w:val="0022091C"/>
    <w:rsid w:val="00220CC3"/>
    <w:rsid w:val="00221095"/>
    <w:rsid w:val="002212C0"/>
    <w:rsid w:val="00222972"/>
    <w:rsid w:val="00224BF3"/>
    <w:rsid w:val="002269EE"/>
    <w:rsid w:val="00226B4C"/>
    <w:rsid w:val="002270A6"/>
    <w:rsid w:val="00227F6D"/>
    <w:rsid w:val="00230315"/>
    <w:rsid w:val="002309E9"/>
    <w:rsid w:val="00231C7B"/>
    <w:rsid w:val="00232CCD"/>
    <w:rsid w:val="002335A7"/>
    <w:rsid w:val="00234E02"/>
    <w:rsid w:val="0023522F"/>
    <w:rsid w:val="00235378"/>
    <w:rsid w:val="00235CFC"/>
    <w:rsid w:val="002361B3"/>
    <w:rsid w:val="00237930"/>
    <w:rsid w:val="00240E54"/>
    <w:rsid w:val="00243B2A"/>
    <w:rsid w:val="002448C4"/>
    <w:rsid w:val="002460C5"/>
    <w:rsid w:val="002473AA"/>
    <w:rsid w:val="00247737"/>
    <w:rsid w:val="00250A89"/>
    <w:rsid w:val="00251728"/>
    <w:rsid w:val="002532CF"/>
    <w:rsid w:val="00253FB1"/>
    <w:rsid w:val="00255D06"/>
    <w:rsid w:val="00256314"/>
    <w:rsid w:val="002570AE"/>
    <w:rsid w:val="00257E93"/>
    <w:rsid w:val="0026002C"/>
    <w:rsid w:val="00260E5C"/>
    <w:rsid w:val="0026122C"/>
    <w:rsid w:val="00261692"/>
    <w:rsid w:val="00262C13"/>
    <w:rsid w:val="00262DF6"/>
    <w:rsid w:val="00262FBE"/>
    <w:rsid w:val="00263767"/>
    <w:rsid w:val="002647A1"/>
    <w:rsid w:val="00264A45"/>
    <w:rsid w:val="00264DB1"/>
    <w:rsid w:val="002673EE"/>
    <w:rsid w:val="002674CE"/>
    <w:rsid w:val="00267531"/>
    <w:rsid w:val="0027160B"/>
    <w:rsid w:val="00271C53"/>
    <w:rsid w:val="0027288A"/>
    <w:rsid w:val="002734FC"/>
    <w:rsid w:val="00273663"/>
    <w:rsid w:val="00273B32"/>
    <w:rsid w:val="00274235"/>
    <w:rsid w:val="00274382"/>
    <w:rsid w:val="00275016"/>
    <w:rsid w:val="00275BAE"/>
    <w:rsid w:val="002766C3"/>
    <w:rsid w:val="002770DD"/>
    <w:rsid w:val="00277906"/>
    <w:rsid w:val="00277B64"/>
    <w:rsid w:val="00277B6A"/>
    <w:rsid w:val="00277EA5"/>
    <w:rsid w:val="0028014E"/>
    <w:rsid w:val="00280783"/>
    <w:rsid w:val="00280CFC"/>
    <w:rsid w:val="00280DD4"/>
    <w:rsid w:val="002810FC"/>
    <w:rsid w:val="00281413"/>
    <w:rsid w:val="002814F9"/>
    <w:rsid w:val="00281B18"/>
    <w:rsid w:val="0028380A"/>
    <w:rsid w:val="00284DB7"/>
    <w:rsid w:val="002862CD"/>
    <w:rsid w:val="00286B0D"/>
    <w:rsid w:val="00286C81"/>
    <w:rsid w:val="00287575"/>
    <w:rsid w:val="002877C7"/>
    <w:rsid w:val="00287960"/>
    <w:rsid w:val="00287AA1"/>
    <w:rsid w:val="00290415"/>
    <w:rsid w:val="00290A85"/>
    <w:rsid w:val="00290EE5"/>
    <w:rsid w:val="002916D5"/>
    <w:rsid w:val="00291850"/>
    <w:rsid w:val="002919E1"/>
    <w:rsid w:val="002922F8"/>
    <w:rsid w:val="0029271B"/>
    <w:rsid w:val="002936CD"/>
    <w:rsid w:val="00295294"/>
    <w:rsid w:val="00295776"/>
    <w:rsid w:val="0029581A"/>
    <w:rsid w:val="00296475"/>
    <w:rsid w:val="0029790C"/>
    <w:rsid w:val="00297F7A"/>
    <w:rsid w:val="002A0DB0"/>
    <w:rsid w:val="002A0F1D"/>
    <w:rsid w:val="002A187A"/>
    <w:rsid w:val="002A1F2B"/>
    <w:rsid w:val="002A283C"/>
    <w:rsid w:val="002A2BF1"/>
    <w:rsid w:val="002A3A70"/>
    <w:rsid w:val="002A3DF6"/>
    <w:rsid w:val="002A4865"/>
    <w:rsid w:val="002A5AE5"/>
    <w:rsid w:val="002A6FC6"/>
    <w:rsid w:val="002A7109"/>
    <w:rsid w:val="002A7C68"/>
    <w:rsid w:val="002B0313"/>
    <w:rsid w:val="002B165A"/>
    <w:rsid w:val="002B2614"/>
    <w:rsid w:val="002B2D70"/>
    <w:rsid w:val="002B35BD"/>
    <w:rsid w:val="002B3B29"/>
    <w:rsid w:val="002B4DC1"/>
    <w:rsid w:val="002B5275"/>
    <w:rsid w:val="002B5990"/>
    <w:rsid w:val="002B5B77"/>
    <w:rsid w:val="002B5CAB"/>
    <w:rsid w:val="002B6863"/>
    <w:rsid w:val="002B7AD7"/>
    <w:rsid w:val="002C0CBE"/>
    <w:rsid w:val="002C0D56"/>
    <w:rsid w:val="002C1DB5"/>
    <w:rsid w:val="002C211D"/>
    <w:rsid w:val="002C305D"/>
    <w:rsid w:val="002C3088"/>
    <w:rsid w:val="002C38AC"/>
    <w:rsid w:val="002C38AD"/>
    <w:rsid w:val="002C3CD7"/>
    <w:rsid w:val="002C3FF0"/>
    <w:rsid w:val="002C4279"/>
    <w:rsid w:val="002C42FC"/>
    <w:rsid w:val="002C432D"/>
    <w:rsid w:val="002C4417"/>
    <w:rsid w:val="002C5B1D"/>
    <w:rsid w:val="002C6967"/>
    <w:rsid w:val="002C6E6A"/>
    <w:rsid w:val="002C78DC"/>
    <w:rsid w:val="002D003F"/>
    <w:rsid w:val="002D0123"/>
    <w:rsid w:val="002D198A"/>
    <w:rsid w:val="002D3011"/>
    <w:rsid w:val="002D3452"/>
    <w:rsid w:val="002D3A96"/>
    <w:rsid w:val="002D4490"/>
    <w:rsid w:val="002D504C"/>
    <w:rsid w:val="002D5101"/>
    <w:rsid w:val="002D5F89"/>
    <w:rsid w:val="002D615B"/>
    <w:rsid w:val="002D6A8C"/>
    <w:rsid w:val="002D6CE9"/>
    <w:rsid w:val="002D7429"/>
    <w:rsid w:val="002D7CEB"/>
    <w:rsid w:val="002D7F7F"/>
    <w:rsid w:val="002E0083"/>
    <w:rsid w:val="002E0294"/>
    <w:rsid w:val="002E09A5"/>
    <w:rsid w:val="002E0CFA"/>
    <w:rsid w:val="002E2109"/>
    <w:rsid w:val="002E2DCC"/>
    <w:rsid w:val="002E2F77"/>
    <w:rsid w:val="002E3CAE"/>
    <w:rsid w:val="002E4169"/>
    <w:rsid w:val="002E41A8"/>
    <w:rsid w:val="002E4BE0"/>
    <w:rsid w:val="002E5497"/>
    <w:rsid w:val="002E5542"/>
    <w:rsid w:val="002E5E3B"/>
    <w:rsid w:val="002E6557"/>
    <w:rsid w:val="002E661A"/>
    <w:rsid w:val="002E68F0"/>
    <w:rsid w:val="002F0BC4"/>
    <w:rsid w:val="002F1761"/>
    <w:rsid w:val="002F1E2F"/>
    <w:rsid w:val="002F24AE"/>
    <w:rsid w:val="002F4010"/>
    <w:rsid w:val="002F43DF"/>
    <w:rsid w:val="002F4480"/>
    <w:rsid w:val="002F469C"/>
    <w:rsid w:val="002F4A98"/>
    <w:rsid w:val="002F4DB5"/>
    <w:rsid w:val="002F5545"/>
    <w:rsid w:val="002F658A"/>
    <w:rsid w:val="002F7007"/>
    <w:rsid w:val="002F7572"/>
    <w:rsid w:val="002F7783"/>
    <w:rsid w:val="002F7B97"/>
    <w:rsid w:val="002F7E4F"/>
    <w:rsid w:val="00300368"/>
    <w:rsid w:val="00300A2C"/>
    <w:rsid w:val="003022FD"/>
    <w:rsid w:val="00302E64"/>
    <w:rsid w:val="003040C4"/>
    <w:rsid w:val="00304269"/>
    <w:rsid w:val="0030498C"/>
    <w:rsid w:val="003051F5"/>
    <w:rsid w:val="00305A98"/>
    <w:rsid w:val="00305C43"/>
    <w:rsid w:val="003064B3"/>
    <w:rsid w:val="003066C4"/>
    <w:rsid w:val="003100C3"/>
    <w:rsid w:val="00310103"/>
    <w:rsid w:val="00310966"/>
    <w:rsid w:val="00310FB7"/>
    <w:rsid w:val="0031345B"/>
    <w:rsid w:val="0031474A"/>
    <w:rsid w:val="00314A61"/>
    <w:rsid w:val="003152F3"/>
    <w:rsid w:val="00315F19"/>
    <w:rsid w:val="00316005"/>
    <w:rsid w:val="00316170"/>
    <w:rsid w:val="00316DB2"/>
    <w:rsid w:val="00316E42"/>
    <w:rsid w:val="00320039"/>
    <w:rsid w:val="0032179C"/>
    <w:rsid w:val="003217FC"/>
    <w:rsid w:val="0032191A"/>
    <w:rsid w:val="00322DBF"/>
    <w:rsid w:val="003239E8"/>
    <w:rsid w:val="00324CAE"/>
    <w:rsid w:val="0032502A"/>
    <w:rsid w:val="0032566B"/>
    <w:rsid w:val="00325B45"/>
    <w:rsid w:val="00326AED"/>
    <w:rsid w:val="0032727A"/>
    <w:rsid w:val="00327509"/>
    <w:rsid w:val="003275C8"/>
    <w:rsid w:val="00327845"/>
    <w:rsid w:val="00327DFA"/>
    <w:rsid w:val="0033028B"/>
    <w:rsid w:val="00330D15"/>
    <w:rsid w:val="00332676"/>
    <w:rsid w:val="003336BB"/>
    <w:rsid w:val="00333A80"/>
    <w:rsid w:val="0033440F"/>
    <w:rsid w:val="00334AC8"/>
    <w:rsid w:val="00335A6B"/>
    <w:rsid w:val="00335F9A"/>
    <w:rsid w:val="00337585"/>
    <w:rsid w:val="0033769E"/>
    <w:rsid w:val="003376A8"/>
    <w:rsid w:val="00337C83"/>
    <w:rsid w:val="00341B7F"/>
    <w:rsid w:val="00341F2E"/>
    <w:rsid w:val="00342073"/>
    <w:rsid w:val="00343377"/>
    <w:rsid w:val="00343C74"/>
    <w:rsid w:val="0034412F"/>
    <w:rsid w:val="00345404"/>
    <w:rsid w:val="0034657E"/>
    <w:rsid w:val="0034744B"/>
    <w:rsid w:val="0035011D"/>
    <w:rsid w:val="003509D7"/>
    <w:rsid w:val="00350C77"/>
    <w:rsid w:val="00352593"/>
    <w:rsid w:val="003532F1"/>
    <w:rsid w:val="00353E40"/>
    <w:rsid w:val="00354780"/>
    <w:rsid w:val="00355528"/>
    <w:rsid w:val="0035566E"/>
    <w:rsid w:val="00356D80"/>
    <w:rsid w:val="00357CF4"/>
    <w:rsid w:val="00360383"/>
    <w:rsid w:val="00360A03"/>
    <w:rsid w:val="00360D4C"/>
    <w:rsid w:val="00361FD4"/>
    <w:rsid w:val="0036335A"/>
    <w:rsid w:val="0036480B"/>
    <w:rsid w:val="00364891"/>
    <w:rsid w:val="00367214"/>
    <w:rsid w:val="003679F6"/>
    <w:rsid w:val="0037063F"/>
    <w:rsid w:val="003726E2"/>
    <w:rsid w:val="00372BB0"/>
    <w:rsid w:val="00372D0E"/>
    <w:rsid w:val="0037306A"/>
    <w:rsid w:val="00373D3E"/>
    <w:rsid w:val="00373DB4"/>
    <w:rsid w:val="00374078"/>
    <w:rsid w:val="00374D65"/>
    <w:rsid w:val="00375B23"/>
    <w:rsid w:val="00375C9B"/>
    <w:rsid w:val="00375EC1"/>
    <w:rsid w:val="0037605F"/>
    <w:rsid w:val="0037669B"/>
    <w:rsid w:val="0037696C"/>
    <w:rsid w:val="00376CC4"/>
    <w:rsid w:val="00376EAB"/>
    <w:rsid w:val="00377153"/>
    <w:rsid w:val="00380653"/>
    <w:rsid w:val="00380694"/>
    <w:rsid w:val="003810CF"/>
    <w:rsid w:val="003817CC"/>
    <w:rsid w:val="003819CE"/>
    <w:rsid w:val="00381BED"/>
    <w:rsid w:val="00382350"/>
    <w:rsid w:val="00382C1E"/>
    <w:rsid w:val="00383877"/>
    <w:rsid w:val="00383E8D"/>
    <w:rsid w:val="00384D4E"/>
    <w:rsid w:val="00385357"/>
    <w:rsid w:val="003908CA"/>
    <w:rsid w:val="00390DCC"/>
    <w:rsid w:val="00392023"/>
    <w:rsid w:val="00392D67"/>
    <w:rsid w:val="00393CAE"/>
    <w:rsid w:val="00394340"/>
    <w:rsid w:val="0039499E"/>
    <w:rsid w:val="00395A1F"/>
    <w:rsid w:val="00395B17"/>
    <w:rsid w:val="00396B69"/>
    <w:rsid w:val="003974DB"/>
    <w:rsid w:val="00397C38"/>
    <w:rsid w:val="00397F72"/>
    <w:rsid w:val="00397F80"/>
    <w:rsid w:val="003A007E"/>
    <w:rsid w:val="003A0BED"/>
    <w:rsid w:val="003A184B"/>
    <w:rsid w:val="003A2118"/>
    <w:rsid w:val="003A3F1C"/>
    <w:rsid w:val="003A4D64"/>
    <w:rsid w:val="003A650F"/>
    <w:rsid w:val="003A7BC1"/>
    <w:rsid w:val="003A7C6E"/>
    <w:rsid w:val="003B0710"/>
    <w:rsid w:val="003B1110"/>
    <w:rsid w:val="003B2A55"/>
    <w:rsid w:val="003B2BAD"/>
    <w:rsid w:val="003B3172"/>
    <w:rsid w:val="003B3BAD"/>
    <w:rsid w:val="003B3BC4"/>
    <w:rsid w:val="003B3E3E"/>
    <w:rsid w:val="003B460D"/>
    <w:rsid w:val="003B4733"/>
    <w:rsid w:val="003B5285"/>
    <w:rsid w:val="003B63FA"/>
    <w:rsid w:val="003B6B84"/>
    <w:rsid w:val="003B72DD"/>
    <w:rsid w:val="003B7527"/>
    <w:rsid w:val="003B753F"/>
    <w:rsid w:val="003C0AC8"/>
    <w:rsid w:val="003C0AEF"/>
    <w:rsid w:val="003C0EE0"/>
    <w:rsid w:val="003C15D8"/>
    <w:rsid w:val="003C1D94"/>
    <w:rsid w:val="003C20E8"/>
    <w:rsid w:val="003C24C5"/>
    <w:rsid w:val="003C36D2"/>
    <w:rsid w:val="003C4CD7"/>
    <w:rsid w:val="003C4DC6"/>
    <w:rsid w:val="003C50E8"/>
    <w:rsid w:val="003C567B"/>
    <w:rsid w:val="003C56A5"/>
    <w:rsid w:val="003C5AA3"/>
    <w:rsid w:val="003C614A"/>
    <w:rsid w:val="003C62F0"/>
    <w:rsid w:val="003C67FE"/>
    <w:rsid w:val="003C73C9"/>
    <w:rsid w:val="003C7613"/>
    <w:rsid w:val="003C7A7A"/>
    <w:rsid w:val="003C7F0D"/>
    <w:rsid w:val="003D04D6"/>
    <w:rsid w:val="003D0884"/>
    <w:rsid w:val="003D0C1D"/>
    <w:rsid w:val="003D12F5"/>
    <w:rsid w:val="003D249E"/>
    <w:rsid w:val="003D29C9"/>
    <w:rsid w:val="003D302F"/>
    <w:rsid w:val="003D31DF"/>
    <w:rsid w:val="003D34C5"/>
    <w:rsid w:val="003D3F3A"/>
    <w:rsid w:val="003D44D5"/>
    <w:rsid w:val="003D4F04"/>
    <w:rsid w:val="003D5C8A"/>
    <w:rsid w:val="003D706A"/>
    <w:rsid w:val="003D7811"/>
    <w:rsid w:val="003E1A5F"/>
    <w:rsid w:val="003E1DD9"/>
    <w:rsid w:val="003E29A6"/>
    <w:rsid w:val="003E2ADB"/>
    <w:rsid w:val="003E326C"/>
    <w:rsid w:val="003E36FB"/>
    <w:rsid w:val="003E40A9"/>
    <w:rsid w:val="003E4749"/>
    <w:rsid w:val="003E4ABE"/>
    <w:rsid w:val="003E598A"/>
    <w:rsid w:val="003E5C48"/>
    <w:rsid w:val="003E5DE0"/>
    <w:rsid w:val="003E6933"/>
    <w:rsid w:val="003E6CDF"/>
    <w:rsid w:val="003E6E08"/>
    <w:rsid w:val="003E6E97"/>
    <w:rsid w:val="003F1549"/>
    <w:rsid w:val="003F188F"/>
    <w:rsid w:val="003F25B5"/>
    <w:rsid w:val="003F2659"/>
    <w:rsid w:val="003F331A"/>
    <w:rsid w:val="003F3A24"/>
    <w:rsid w:val="003F3C65"/>
    <w:rsid w:val="003F3C71"/>
    <w:rsid w:val="003F3D6A"/>
    <w:rsid w:val="003F4035"/>
    <w:rsid w:val="003F403D"/>
    <w:rsid w:val="003F4E1C"/>
    <w:rsid w:val="003F5A90"/>
    <w:rsid w:val="003F6BF2"/>
    <w:rsid w:val="003F6C50"/>
    <w:rsid w:val="003F6F50"/>
    <w:rsid w:val="003F745F"/>
    <w:rsid w:val="003F74D6"/>
    <w:rsid w:val="003F75D0"/>
    <w:rsid w:val="004006BD"/>
    <w:rsid w:val="00400A79"/>
    <w:rsid w:val="00400DC1"/>
    <w:rsid w:val="00401579"/>
    <w:rsid w:val="004017DA"/>
    <w:rsid w:val="00402043"/>
    <w:rsid w:val="0040265D"/>
    <w:rsid w:val="00403F3C"/>
    <w:rsid w:val="00403F8F"/>
    <w:rsid w:val="00403F9D"/>
    <w:rsid w:val="00404466"/>
    <w:rsid w:val="004048CF"/>
    <w:rsid w:val="004055F3"/>
    <w:rsid w:val="00405A5A"/>
    <w:rsid w:val="00405A87"/>
    <w:rsid w:val="00406BC7"/>
    <w:rsid w:val="00410E2D"/>
    <w:rsid w:val="00412054"/>
    <w:rsid w:val="0041206E"/>
    <w:rsid w:val="004122E0"/>
    <w:rsid w:val="0041245A"/>
    <w:rsid w:val="0041256C"/>
    <w:rsid w:val="004126EC"/>
    <w:rsid w:val="0041293D"/>
    <w:rsid w:val="00413309"/>
    <w:rsid w:val="004136FD"/>
    <w:rsid w:val="00413717"/>
    <w:rsid w:val="00413D28"/>
    <w:rsid w:val="0041472F"/>
    <w:rsid w:val="0041480A"/>
    <w:rsid w:val="004151F7"/>
    <w:rsid w:val="00415755"/>
    <w:rsid w:val="00417010"/>
    <w:rsid w:val="0041740B"/>
    <w:rsid w:val="004179A9"/>
    <w:rsid w:val="004179AD"/>
    <w:rsid w:val="00417E0A"/>
    <w:rsid w:val="004202A0"/>
    <w:rsid w:val="00420816"/>
    <w:rsid w:val="00420ED4"/>
    <w:rsid w:val="004229A5"/>
    <w:rsid w:val="00422F5A"/>
    <w:rsid w:val="004235B5"/>
    <w:rsid w:val="004235F8"/>
    <w:rsid w:val="00424241"/>
    <w:rsid w:val="00425B7F"/>
    <w:rsid w:val="00426904"/>
    <w:rsid w:val="00426B71"/>
    <w:rsid w:val="004270A5"/>
    <w:rsid w:val="0043124F"/>
    <w:rsid w:val="004312A4"/>
    <w:rsid w:val="00431FBE"/>
    <w:rsid w:val="00434693"/>
    <w:rsid w:val="004351D0"/>
    <w:rsid w:val="00435B76"/>
    <w:rsid w:val="00435D53"/>
    <w:rsid w:val="00436A49"/>
    <w:rsid w:val="00436B75"/>
    <w:rsid w:val="004378C7"/>
    <w:rsid w:val="00437C9A"/>
    <w:rsid w:val="00437CBD"/>
    <w:rsid w:val="00437D36"/>
    <w:rsid w:val="00440648"/>
    <w:rsid w:val="0044167A"/>
    <w:rsid w:val="00441CF0"/>
    <w:rsid w:val="004427A7"/>
    <w:rsid w:val="00442C03"/>
    <w:rsid w:val="00442CA8"/>
    <w:rsid w:val="004435F4"/>
    <w:rsid w:val="004438FB"/>
    <w:rsid w:val="004447AE"/>
    <w:rsid w:val="004449FB"/>
    <w:rsid w:val="004458BC"/>
    <w:rsid w:val="00446A35"/>
    <w:rsid w:val="00446BDE"/>
    <w:rsid w:val="00450092"/>
    <w:rsid w:val="00450C87"/>
    <w:rsid w:val="00452691"/>
    <w:rsid w:val="00452E20"/>
    <w:rsid w:val="00453E5D"/>
    <w:rsid w:val="00454196"/>
    <w:rsid w:val="0045420D"/>
    <w:rsid w:val="0045459D"/>
    <w:rsid w:val="00454B1D"/>
    <w:rsid w:val="00454F9B"/>
    <w:rsid w:val="00455FC3"/>
    <w:rsid w:val="0045635F"/>
    <w:rsid w:val="00456679"/>
    <w:rsid w:val="00456A85"/>
    <w:rsid w:val="00457145"/>
    <w:rsid w:val="00457AB6"/>
    <w:rsid w:val="004607E0"/>
    <w:rsid w:val="00460957"/>
    <w:rsid w:val="00460CE6"/>
    <w:rsid w:val="00461859"/>
    <w:rsid w:val="00461D89"/>
    <w:rsid w:val="00463892"/>
    <w:rsid w:val="00464833"/>
    <w:rsid w:val="00464A0E"/>
    <w:rsid w:val="00464EA4"/>
    <w:rsid w:val="004650C9"/>
    <w:rsid w:val="00465889"/>
    <w:rsid w:val="00465CF3"/>
    <w:rsid w:val="004677AF"/>
    <w:rsid w:val="00470063"/>
    <w:rsid w:val="00471135"/>
    <w:rsid w:val="004722D3"/>
    <w:rsid w:val="004741F2"/>
    <w:rsid w:val="0047455B"/>
    <w:rsid w:val="00474D06"/>
    <w:rsid w:val="00475482"/>
    <w:rsid w:val="00475B41"/>
    <w:rsid w:val="00476128"/>
    <w:rsid w:val="00476213"/>
    <w:rsid w:val="00476E6C"/>
    <w:rsid w:val="004771EF"/>
    <w:rsid w:val="004773A3"/>
    <w:rsid w:val="004777BB"/>
    <w:rsid w:val="004803E8"/>
    <w:rsid w:val="00481471"/>
    <w:rsid w:val="00481CBA"/>
    <w:rsid w:val="00481FF1"/>
    <w:rsid w:val="00482092"/>
    <w:rsid w:val="0048250F"/>
    <w:rsid w:val="004834FB"/>
    <w:rsid w:val="00483B05"/>
    <w:rsid w:val="00483C4C"/>
    <w:rsid w:val="00483FC1"/>
    <w:rsid w:val="00485AAD"/>
    <w:rsid w:val="004860E8"/>
    <w:rsid w:val="004868CE"/>
    <w:rsid w:val="0048785B"/>
    <w:rsid w:val="004905E2"/>
    <w:rsid w:val="00490795"/>
    <w:rsid w:val="00490CFC"/>
    <w:rsid w:val="00491D6C"/>
    <w:rsid w:val="004920AE"/>
    <w:rsid w:val="004920B0"/>
    <w:rsid w:val="0049236A"/>
    <w:rsid w:val="00492A9C"/>
    <w:rsid w:val="00492E71"/>
    <w:rsid w:val="00493239"/>
    <w:rsid w:val="00493870"/>
    <w:rsid w:val="00494D41"/>
    <w:rsid w:val="0049503E"/>
    <w:rsid w:val="00495AA4"/>
    <w:rsid w:val="00496BC0"/>
    <w:rsid w:val="00496D92"/>
    <w:rsid w:val="00496E38"/>
    <w:rsid w:val="004A0618"/>
    <w:rsid w:val="004A0E47"/>
    <w:rsid w:val="004A134E"/>
    <w:rsid w:val="004A185F"/>
    <w:rsid w:val="004A18DA"/>
    <w:rsid w:val="004A1D20"/>
    <w:rsid w:val="004A2DAE"/>
    <w:rsid w:val="004A3829"/>
    <w:rsid w:val="004A3B89"/>
    <w:rsid w:val="004A513D"/>
    <w:rsid w:val="004A54F8"/>
    <w:rsid w:val="004A6DE5"/>
    <w:rsid w:val="004A709D"/>
    <w:rsid w:val="004A747D"/>
    <w:rsid w:val="004A755F"/>
    <w:rsid w:val="004A7F51"/>
    <w:rsid w:val="004B0297"/>
    <w:rsid w:val="004B02DF"/>
    <w:rsid w:val="004B0895"/>
    <w:rsid w:val="004B0DCF"/>
    <w:rsid w:val="004B1A93"/>
    <w:rsid w:val="004B1F7B"/>
    <w:rsid w:val="004B2A7A"/>
    <w:rsid w:val="004B33B2"/>
    <w:rsid w:val="004B410A"/>
    <w:rsid w:val="004B4AC9"/>
    <w:rsid w:val="004B5DA2"/>
    <w:rsid w:val="004B67A8"/>
    <w:rsid w:val="004B7A1D"/>
    <w:rsid w:val="004C0025"/>
    <w:rsid w:val="004C01FB"/>
    <w:rsid w:val="004C0323"/>
    <w:rsid w:val="004C0732"/>
    <w:rsid w:val="004C18A9"/>
    <w:rsid w:val="004C1B37"/>
    <w:rsid w:val="004C2D23"/>
    <w:rsid w:val="004C43CD"/>
    <w:rsid w:val="004C5046"/>
    <w:rsid w:val="004C6831"/>
    <w:rsid w:val="004D0179"/>
    <w:rsid w:val="004D01F4"/>
    <w:rsid w:val="004D0303"/>
    <w:rsid w:val="004D0677"/>
    <w:rsid w:val="004D0773"/>
    <w:rsid w:val="004D0CB8"/>
    <w:rsid w:val="004D13EF"/>
    <w:rsid w:val="004D31B5"/>
    <w:rsid w:val="004D45C1"/>
    <w:rsid w:val="004D48AA"/>
    <w:rsid w:val="004D4B52"/>
    <w:rsid w:val="004D4B9A"/>
    <w:rsid w:val="004D4C24"/>
    <w:rsid w:val="004D546F"/>
    <w:rsid w:val="004D561F"/>
    <w:rsid w:val="004D565C"/>
    <w:rsid w:val="004D5E9C"/>
    <w:rsid w:val="004D79C4"/>
    <w:rsid w:val="004D7A98"/>
    <w:rsid w:val="004E05AA"/>
    <w:rsid w:val="004E0B81"/>
    <w:rsid w:val="004E1106"/>
    <w:rsid w:val="004E18E4"/>
    <w:rsid w:val="004E396C"/>
    <w:rsid w:val="004E42D8"/>
    <w:rsid w:val="004E52AD"/>
    <w:rsid w:val="004E5431"/>
    <w:rsid w:val="004E5ECA"/>
    <w:rsid w:val="004E7910"/>
    <w:rsid w:val="004E7DFC"/>
    <w:rsid w:val="004F0199"/>
    <w:rsid w:val="004F0576"/>
    <w:rsid w:val="004F0E9E"/>
    <w:rsid w:val="004F29D8"/>
    <w:rsid w:val="004F4653"/>
    <w:rsid w:val="004F4A6C"/>
    <w:rsid w:val="004F4AA5"/>
    <w:rsid w:val="004F53D9"/>
    <w:rsid w:val="004F56F8"/>
    <w:rsid w:val="004F5F31"/>
    <w:rsid w:val="004F6605"/>
    <w:rsid w:val="004F74B3"/>
    <w:rsid w:val="004F75F3"/>
    <w:rsid w:val="004F7A28"/>
    <w:rsid w:val="00501452"/>
    <w:rsid w:val="00501C77"/>
    <w:rsid w:val="005028AE"/>
    <w:rsid w:val="00503C46"/>
    <w:rsid w:val="00503CC0"/>
    <w:rsid w:val="005048A1"/>
    <w:rsid w:val="00504B6D"/>
    <w:rsid w:val="00505D28"/>
    <w:rsid w:val="00506FC9"/>
    <w:rsid w:val="005074C9"/>
    <w:rsid w:val="00507648"/>
    <w:rsid w:val="00507860"/>
    <w:rsid w:val="00507971"/>
    <w:rsid w:val="00510363"/>
    <w:rsid w:val="00510DAD"/>
    <w:rsid w:val="00511A62"/>
    <w:rsid w:val="00512EDC"/>
    <w:rsid w:val="005134EC"/>
    <w:rsid w:val="00513C6D"/>
    <w:rsid w:val="00513DC5"/>
    <w:rsid w:val="005140FB"/>
    <w:rsid w:val="00514524"/>
    <w:rsid w:val="00514914"/>
    <w:rsid w:val="00514DDC"/>
    <w:rsid w:val="00514DF3"/>
    <w:rsid w:val="005155D9"/>
    <w:rsid w:val="00516152"/>
    <w:rsid w:val="0051660C"/>
    <w:rsid w:val="00517AFF"/>
    <w:rsid w:val="00517DE2"/>
    <w:rsid w:val="00520B28"/>
    <w:rsid w:val="005231A9"/>
    <w:rsid w:val="0052407E"/>
    <w:rsid w:val="005244A1"/>
    <w:rsid w:val="0052488B"/>
    <w:rsid w:val="00525A09"/>
    <w:rsid w:val="00525F1D"/>
    <w:rsid w:val="00526300"/>
    <w:rsid w:val="00530242"/>
    <w:rsid w:val="005305E0"/>
    <w:rsid w:val="00531291"/>
    <w:rsid w:val="005314B7"/>
    <w:rsid w:val="005315B7"/>
    <w:rsid w:val="00533336"/>
    <w:rsid w:val="00533877"/>
    <w:rsid w:val="00533923"/>
    <w:rsid w:val="00533CF2"/>
    <w:rsid w:val="00534153"/>
    <w:rsid w:val="00534860"/>
    <w:rsid w:val="00534B26"/>
    <w:rsid w:val="00536752"/>
    <w:rsid w:val="00536A8F"/>
    <w:rsid w:val="00536EB4"/>
    <w:rsid w:val="005370E0"/>
    <w:rsid w:val="00540A57"/>
    <w:rsid w:val="00540E32"/>
    <w:rsid w:val="005412A5"/>
    <w:rsid w:val="0054234A"/>
    <w:rsid w:val="00542ED6"/>
    <w:rsid w:val="00542F1E"/>
    <w:rsid w:val="005436BF"/>
    <w:rsid w:val="005444C0"/>
    <w:rsid w:val="00544881"/>
    <w:rsid w:val="005451CB"/>
    <w:rsid w:val="005466F8"/>
    <w:rsid w:val="00547634"/>
    <w:rsid w:val="0054767F"/>
    <w:rsid w:val="005504E2"/>
    <w:rsid w:val="0055060F"/>
    <w:rsid w:val="00550902"/>
    <w:rsid w:val="00550CA4"/>
    <w:rsid w:val="00551BFF"/>
    <w:rsid w:val="00551F1F"/>
    <w:rsid w:val="0055269E"/>
    <w:rsid w:val="0055273E"/>
    <w:rsid w:val="00553314"/>
    <w:rsid w:val="005558DB"/>
    <w:rsid w:val="00555B23"/>
    <w:rsid w:val="00555C44"/>
    <w:rsid w:val="00557761"/>
    <w:rsid w:val="00557880"/>
    <w:rsid w:val="005579AB"/>
    <w:rsid w:val="00560771"/>
    <w:rsid w:val="0056129B"/>
    <w:rsid w:val="005620DF"/>
    <w:rsid w:val="0056259C"/>
    <w:rsid w:val="0056386E"/>
    <w:rsid w:val="00564259"/>
    <w:rsid w:val="005647A3"/>
    <w:rsid w:val="005647BF"/>
    <w:rsid w:val="00565210"/>
    <w:rsid w:val="005659FA"/>
    <w:rsid w:val="00565E8A"/>
    <w:rsid w:val="005660ED"/>
    <w:rsid w:val="00566D7C"/>
    <w:rsid w:val="00566F83"/>
    <w:rsid w:val="00567650"/>
    <w:rsid w:val="005678ED"/>
    <w:rsid w:val="00567931"/>
    <w:rsid w:val="00567A06"/>
    <w:rsid w:val="0057038E"/>
    <w:rsid w:val="005706FC"/>
    <w:rsid w:val="005711F1"/>
    <w:rsid w:val="00571C3D"/>
    <w:rsid w:val="00571CD0"/>
    <w:rsid w:val="005723DF"/>
    <w:rsid w:val="00572D9A"/>
    <w:rsid w:val="00573F41"/>
    <w:rsid w:val="005743D5"/>
    <w:rsid w:val="005749BD"/>
    <w:rsid w:val="00574B3B"/>
    <w:rsid w:val="00574CD0"/>
    <w:rsid w:val="00574FFE"/>
    <w:rsid w:val="0057570F"/>
    <w:rsid w:val="00575CA5"/>
    <w:rsid w:val="00576529"/>
    <w:rsid w:val="00576F4A"/>
    <w:rsid w:val="0057702D"/>
    <w:rsid w:val="0057703F"/>
    <w:rsid w:val="00577C44"/>
    <w:rsid w:val="00577D61"/>
    <w:rsid w:val="00580502"/>
    <w:rsid w:val="005807EE"/>
    <w:rsid w:val="00581162"/>
    <w:rsid w:val="00581F9C"/>
    <w:rsid w:val="00582207"/>
    <w:rsid w:val="005830E2"/>
    <w:rsid w:val="00583610"/>
    <w:rsid w:val="0058384B"/>
    <w:rsid w:val="0058394D"/>
    <w:rsid w:val="00583DD8"/>
    <w:rsid w:val="00583F76"/>
    <w:rsid w:val="005844AE"/>
    <w:rsid w:val="00584693"/>
    <w:rsid w:val="00584AB1"/>
    <w:rsid w:val="005859B0"/>
    <w:rsid w:val="00586ABA"/>
    <w:rsid w:val="00586E18"/>
    <w:rsid w:val="005919C1"/>
    <w:rsid w:val="00592321"/>
    <w:rsid w:val="00592514"/>
    <w:rsid w:val="00592623"/>
    <w:rsid w:val="00592947"/>
    <w:rsid w:val="00593321"/>
    <w:rsid w:val="00593A12"/>
    <w:rsid w:val="00593D9B"/>
    <w:rsid w:val="00593EEB"/>
    <w:rsid w:val="0059477F"/>
    <w:rsid w:val="005948F4"/>
    <w:rsid w:val="00594DC5"/>
    <w:rsid w:val="00596268"/>
    <w:rsid w:val="00596882"/>
    <w:rsid w:val="005A05D6"/>
    <w:rsid w:val="005A0F46"/>
    <w:rsid w:val="005A1645"/>
    <w:rsid w:val="005A1DE8"/>
    <w:rsid w:val="005A2721"/>
    <w:rsid w:val="005A3769"/>
    <w:rsid w:val="005A3D94"/>
    <w:rsid w:val="005A47C3"/>
    <w:rsid w:val="005A4A50"/>
    <w:rsid w:val="005A51FB"/>
    <w:rsid w:val="005A6645"/>
    <w:rsid w:val="005A6919"/>
    <w:rsid w:val="005A7048"/>
    <w:rsid w:val="005A721A"/>
    <w:rsid w:val="005A7EAD"/>
    <w:rsid w:val="005B0035"/>
    <w:rsid w:val="005B0611"/>
    <w:rsid w:val="005B091D"/>
    <w:rsid w:val="005B130C"/>
    <w:rsid w:val="005B18F0"/>
    <w:rsid w:val="005B1DB1"/>
    <w:rsid w:val="005B2FD5"/>
    <w:rsid w:val="005B3308"/>
    <w:rsid w:val="005B3FB7"/>
    <w:rsid w:val="005B527A"/>
    <w:rsid w:val="005B5584"/>
    <w:rsid w:val="005B5A68"/>
    <w:rsid w:val="005B5AC8"/>
    <w:rsid w:val="005B5F35"/>
    <w:rsid w:val="005B646E"/>
    <w:rsid w:val="005B6FA6"/>
    <w:rsid w:val="005B758C"/>
    <w:rsid w:val="005C210B"/>
    <w:rsid w:val="005C270B"/>
    <w:rsid w:val="005C33E5"/>
    <w:rsid w:val="005C47B1"/>
    <w:rsid w:val="005C4BB5"/>
    <w:rsid w:val="005C58F9"/>
    <w:rsid w:val="005C61D7"/>
    <w:rsid w:val="005C6FC4"/>
    <w:rsid w:val="005C7D7A"/>
    <w:rsid w:val="005D046D"/>
    <w:rsid w:val="005D1C5E"/>
    <w:rsid w:val="005D1D61"/>
    <w:rsid w:val="005D2128"/>
    <w:rsid w:val="005D3C2E"/>
    <w:rsid w:val="005D3D4B"/>
    <w:rsid w:val="005D3F07"/>
    <w:rsid w:val="005D3F8B"/>
    <w:rsid w:val="005D4C9B"/>
    <w:rsid w:val="005D4FE2"/>
    <w:rsid w:val="005D52E3"/>
    <w:rsid w:val="005D5809"/>
    <w:rsid w:val="005D59FE"/>
    <w:rsid w:val="005D5EE6"/>
    <w:rsid w:val="005D63EA"/>
    <w:rsid w:val="005D6DCB"/>
    <w:rsid w:val="005D7090"/>
    <w:rsid w:val="005D75BF"/>
    <w:rsid w:val="005D7DDB"/>
    <w:rsid w:val="005E030C"/>
    <w:rsid w:val="005E0ADB"/>
    <w:rsid w:val="005E0D53"/>
    <w:rsid w:val="005E1414"/>
    <w:rsid w:val="005E1769"/>
    <w:rsid w:val="005E2553"/>
    <w:rsid w:val="005E275B"/>
    <w:rsid w:val="005E2C57"/>
    <w:rsid w:val="005E2D7B"/>
    <w:rsid w:val="005E3180"/>
    <w:rsid w:val="005E3EF7"/>
    <w:rsid w:val="005E521B"/>
    <w:rsid w:val="005E53AE"/>
    <w:rsid w:val="005E54E3"/>
    <w:rsid w:val="005E6808"/>
    <w:rsid w:val="005E6C5A"/>
    <w:rsid w:val="005E7276"/>
    <w:rsid w:val="005E7650"/>
    <w:rsid w:val="005E780F"/>
    <w:rsid w:val="005F07ED"/>
    <w:rsid w:val="005F1445"/>
    <w:rsid w:val="005F14F5"/>
    <w:rsid w:val="005F3EF1"/>
    <w:rsid w:val="005F5982"/>
    <w:rsid w:val="005F5B24"/>
    <w:rsid w:val="005F601C"/>
    <w:rsid w:val="005F6140"/>
    <w:rsid w:val="005F69E1"/>
    <w:rsid w:val="005F745C"/>
    <w:rsid w:val="005F7542"/>
    <w:rsid w:val="005F7C54"/>
    <w:rsid w:val="0060009A"/>
    <w:rsid w:val="00601528"/>
    <w:rsid w:val="006021FA"/>
    <w:rsid w:val="00602580"/>
    <w:rsid w:val="006031F3"/>
    <w:rsid w:val="00603D68"/>
    <w:rsid w:val="0060406C"/>
    <w:rsid w:val="00604160"/>
    <w:rsid w:val="00605199"/>
    <w:rsid w:val="006064B7"/>
    <w:rsid w:val="00606CDE"/>
    <w:rsid w:val="0060785E"/>
    <w:rsid w:val="00607D23"/>
    <w:rsid w:val="00612038"/>
    <w:rsid w:val="0061215B"/>
    <w:rsid w:val="006127D9"/>
    <w:rsid w:val="00612887"/>
    <w:rsid w:val="006129C0"/>
    <w:rsid w:val="00613320"/>
    <w:rsid w:val="00613651"/>
    <w:rsid w:val="00613867"/>
    <w:rsid w:val="00613B2F"/>
    <w:rsid w:val="00613E8B"/>
    <w:rsid w:val="00614172"/>
    <w:rsid w:val="00615078"/>
    <w:rsid w:val="0061528E"/>
    <w:rsid w:val="006159D4"/>
    <w:rsid w:val="00615DAA"/>
    <w:rsid w:val="00616C3C"/>
    <w:rsid w:val="0061786B"/>
    <w:rsid w:val="00617B98"/>
    <w:rsid w:val="00620240"/>
    <w:rsid w:val="006211C5"/>
    <w:rsid w:val="0062137D"/>
    <w:rsid w:val="0062139C"/>
    <w:rsid w:val="00621954"/>
    <w:rsid w:val="00621BEE"/>
    <w:rsid w:val="006222CE"/>
    <w:rsid w:val="006248F7"/>
    <w:rsid w:val="00625355"/>
    <w:rsid w:val="00625411"/>
    <w:rsid w:val="00625A3B"/>
    <w:rsid w:val="00625B31"/>
    <w:rsid w:val="00625E8F"/>
    <w:rsid w:val="00626391"/>
    <w:rsid w:val="00626710"/>
    <w:rsid w:val="00626CF1"/>
    <w:rsid w:val="00626FC2"/>
    <w:rsid w:val="00627208"/>
    <w:rsid w:val="00627E9F"/>
    <w:rsid w:val="00630427"/>
    <w:rsid w:val="00630A6B"/>
    <w:rsid w:val="00630B07"/>
    <w:rsid w:val="00630F0F"/>
    <w:rsid w:val="00631082"/>
    <w:rsid w:val="00631D25"/>
    <w:rsid w:val="006327D2"/>
    <w:rsid w:val="00632A4F"/>
    <w:rsid w:val="00632C1F"/>
    <w:rsid w:val="00633F98"/>
    <w:rsid w:val="006347FB"/>
    <w:rsid w:val="006348C1"/>
    <w:rsid w:val="00634B68"/>
    <w:rsid w:val="006353FD"/>
    <w:rsid w:val="00635DD7"/>
    <w:rsid w:val="00636158"/>
    <w:rsid w:val="00636291"/>
    <w:rsid w:val="006363E2"/>
    <w:rsid w:val="006368CC"/>
    <w:rsid w:val="0063732C"/>
    <w:rsid w:val="00637C93"/>
    <w:rsid w:val="00637F5E"/>
    <w:rsid w:val="0064007F"/>
    <w:rsid w:val="00640520"/>
    <w:rsid w:val="00640698"/>
    <w:rsid w:val="00640700"/>
    <w:rsid w:val="00640726"/>
    <w:rsid w:val="00640D3D"/>
    <w:rsid w:val="00640F54"/>
    <w:rsid w:val="0064147A"/>
    <w:rsid w:val="006425D3"/>
    <w:rsid w:val="0064265A"/>
    <w:rsid w:val="006428FB"/>
    <w:rsid w:val="00642F7F"/>
    <w:rsid w:val="006431AA"/>
    <w:rsid w:val="00643E31"/>
    <w:rsid w:val="0064455F"/>
    <w:rsid w:val="0064500E"/>
    <w:rsid w:val="006473FA"/>
    <w:rsid w:val="0064777A"/>
    <w:rsid w:val="00647AE2"/>
    <w:rsid w:val="006507F9"/>
    <w:rsid w:val="006509A3"/>
    <w:rsid w:val="0065133A"/>
    <w:rsid w:val="0065140F"/>
    <w:rsid w:val="006515AF"/>
    <w:rsid w:val="00652295"/>
    <w:rsid w:val="00652F4B"/>
    <w:rsid w:val="006548ED"/>
    <w:rsid w:val="00655588"/>
    <w:rsid w:val="00655684"/>
    <w:rsid w:val="00656112"/>
    <w:rsid w:val="00656214"/>
    <w:rsid w:val="00656E85"/>
    <w:rsid w:val="00657690"/>
    <w:rsid w:val="00657C17"/>
    <w:rsid w:val="00657DA7"/>
    <w:rsid w:val="00660ED7"/>
    <w:rsid w:val="00661929"/>
    <w:rsid w:val="00661CC4"/>
    <w:rsid w:val="00661CCE"/>
    <w:rsid w:val="00663505"/>
    <w:rsid w:val="0066382B"/>
    <w:rsid w:val="00663DAD"/>
    <w:rsid w:val="00664A7E"/>
    <w:rsid w:val="00665137"/>
    <w:rsid w:val="00666587"/>
    <w:rsid w:val="0066669B"/>
    <w:rsid w:val="0066704C"/>
    <w:rsid w:val="00671B7E"/>
    <w:rsid w:val="00674654"/>
    <w:rsid w:val="00675877"/>
    <w:rsid w:val="00675B13"/>
    <w:rsid w:val="00675D07"/>
    <w:rsid w:val="00676BC8"/>
    <w:rsid w:val="00676E96"/>
    <w:rsid w:val="00676F83"/>
    <w:rsid w:val="00677762"/>
    <w:rsid w:val="006804D3"/>
    <w:rsid w:val="00680C0D"/>
    <w:rsid w:val="00681256"/>
    <w:rsid w:val="006812E1"/>
    <w:rsid w:val="00681826"/>
    <w:rsid w:val="00681BE3"/>
    <w:rsid w:val="00682563"/>
    <w:rsid w:val="006841C3"/>
    <w:rsid w:val="006866AC"/>
    <w:rsid w:val="00686776"/>
    <w:rsid w:val="00687362"/>
    <w:rsid w:val="00691C8E"/>
    <w:rsid w:val="00691EBE"/>
    <w:rsid w:val="006920B9"/>
    <w:rsid w:val="00692754"/>
    <w:rsid w:val="00692BB2"/>
    <w:rsid w:val="00692F47"/>
    <w:rsid w:val="0069302F"/>
    <w:rsid w:val="00693E58"/>
    <w:rsid w:val="00693F51"/>
    <w:rsid w:val="0069434F"/>
    <w:rsid w:val="00694365"/>
    <w:rsid w:val="006944BB"/>
    <w:rsid w:val="00695E0C"/>
    <w:rsid w:val="00695FFB"/>
    <w:rsid w:val="0069616C"/>
    <w:rsid w:val="00696424"/>
    <w:rsid w:val="00696491"/>
    <w:rsid w:val="00696DAC"/>
    <w:rsid w:val="00696DB0"/>
    <w:rsid w:val="00697D5A"/>
    <w:rsid w:val="006A0081"/>
    <w:rsid w:val="006A1396"/>
    <w:rsid w:val="006A22F9"/>
    <w:rsid w:val="006A2B04"/>
    <w:rsid w:val="006A43FE"/>
    <w:rsid w:val="006A51F2"/>
    <w:rsid w:val="006A5474"/>
    <w:rsid w:val="006A5A3B"/>
    <w:rsid w:val="006A7053"/>
    <w:rsid w:val="006A7641"/>
    <w:rsid w:val="006A7CE0"/>
    <w:rsid w:val="006B0D61"/>
    <w:rsid w:val="006B18E3"/>
    <w:rsid w:val="006B227F"/>
    <w:rsid w:val="006B23C2"/>
    <w:rsid w:val="006B2E83"/>
    <w:rsid w:val="006B4209"/>
    <w:rsid w:val="006B4710"/>
    <w:rsid w:val="006B4746"/>
    <w:rsid w:val="006B5FC4"/>
    <w:rsid w:val="006B6141"/>
    <w:rsid w:val="006B61DB"/>
    <w:rsid w:val="006B6E72"/>
    <w:rsid w:val="006B6F81"/>
    <w:rsid w:val="006B6F96"/>
    <w:rsid w:val="006B72F2"/>
    <w:rsid w:val="006B75BD"/>
    <w:rsid w:val="006B7C75"/>
    <w:rsid w:val="006C1F39"/>
    <w:rsid w:val="006C24A7"/>
    <w:rsid w:val="006C2678"/>
    <w:rsid w:val="006C270F"/>
    <w:rsid w:val="006C3166"/>
    <w:rsid w:val="006C31B0"/>
    <w:rsid w:val="006C31F0"/>
    <w:rsid w:val="006C3833"/>
    <w:rsid w:val="006C3A18"/>
    <w:rsid w:val="006C3A24"/>
    <w:rsid w:val="006C3AB3"/>
    <w:rsid w:val="006C4058"/>
    <w:rsid w:val="006C4E25"/>
    <w:rsid w:val="006C585B"/>
    <w:rsid w:val="006C5E10"/>
    <w:rsid w:val="006C603A"/>
    <w:rsid w:val="006C6FEF"/>
    <w:rsid w:val="006C7FD2"/>
    <w:rsid w:val="006D05BC"/>
    <w:rsid w:val="006D080C"/>
    <w:rsid w:val="006D095E"/>
    <w:rsid w:val="006D1488"/>
    <w:rsid w:val="006D2E3F"/>
    <w:rsid w:val="006D3F0D"/>
    <w:rsid w:val="006D5F14"/>
    <w:rsid w:val="006D67B1"/>
    <w:rsid w:val="006D6A26"/>
    <w:rsid w:val="006D6F2C"/>
    <w:rsid w:val="006D7479"/>
    <w:rsid w:val="006D76E6"/>
    <w:rsid w:val="006E0443"/>
    <w:rsid w:val="006E0BB6"/>
    <w:rsid w:val="006E0C1A"/>
    <w:rsid w:val="006E0C49"/>
    <w:rsid w:val="006E1C8F"/>
    <w:rsid w:val="006E46D1"/>
    <w:rsid w:val="006E55BE"/>
    <w:rsid w:val="006E5C8A"/>
    <w:rsid w:val="006E6E25"/>
    <w:rsid w:val="006E73BC"/>
    <w:rsid w:val="006E7B0B"/>
    <w:rsid w:val="006E7D36"/>
    <w:rsid w:val="006E7F62"/>
    <w:rsid w:val="006F00E1"/>
    <w:rsid w:val="006F01FB"/>
    <w:rsid w:val="006F0801"/>
    <w:rsid w:val="006F0916"/>
    <w:rsid w:val="006F1A0B"/>
    <w:rsid w:val="006F2DDB"/>
    <w:rsid w:val="006F3287"/>
    <w:rsid w:val="006F37CF"/>
    <w:rsid w:val="006F3A7B"/>
    <w:rsid w:val="006F43ED"/>
    <w:rsid w:val="006F527D"/>
    <w:rsid w:val="006F565C"/>
    <w:rsid w:val="006F57EA"/>
    <w:rsid w:val="006F6306"/>
    <w:rsid w:val="006F70CA"/>
    <w:rsid w:val="006F7381"/>
    <w:rsid w:val="006F7BCD"/>
    <w:rsid w:val="0070068C"/>
    <w:rsid w:val="007009A9"/>
    <w:rsid w:val="00701267"/>
    <w:rsid w:val="00701C71"/>
    <w:rsid w:val="007020E6"/>
    <w:rsid w:val="00702D1C"/>
    <w:rsid w:val="00702F0B"/>
    <w:rsid w:val="00702F5C"/>
    <w:rsid w:val="007030D7"/>
    <w:rsid w:val="00703836"/>
    <w:rsid w:val="0070384D"/>
    <w:rsid w:val="00704647"/>
    <w:rsid w:val="00704999"/>
    <w:rsid w:val="00704B65"/>
    <w:rsid w:val="007057F1"/>
    <w:rsid w:val="00705F57"/>
    <w:rsid w:val="00705FBC"/>
    <w:rsid w:val="00706EE5"/>
    <w:rsid w:val="00707109"/>
    <w:rsid w:val="00707816"/>
    <w:rsid w:val="0071090C"/>
    <w:rsid w:val="00711185"/>
    <w:rsid w:val="00711B3D"/>
    <w:rsid w:val="00712222"/>
    <w:rsid w:val="00712386"/>
    <w:rsid w:val="00712684"/>
    <w:rsid w:val="00713B37"/>
    <w:rsid w:val="00713D56"/>
    <w:rsid w:val="00713FB8"/>
    <w:rsid w:val="0071434A"/>
    <w:rsid w:val="007154F5"/>
    <w:rsid w:val="00716153"/>
    <w:rsid w:val="007167A8"/>
    <w:rsid w:val="00716B09"/>
    <w:rsid w:val="00716F61"/>
    <w:rsid w:val="00716FEB"/>
    <w:rsid w:val="007176D2"/>
    <w:rsid w:val="00717B40"/>
    <w:rsid w:val="007203C1"/>
    <w:rsid w:val="0072066E"/>
    <w:rsid w:val="007209A3"/>
    <w:rsid w:val="007209E9"/>
    <w:rsid w:val="007218C9"/>
    <w:rsid w:val="007222F6"/>
    <w:rsid w:val="0072239E"/>
    <w:rsid w:val="00723106"/>
    <w:rsid w:val="00723892"/>
    <w:rsid w:val="00724131"/>
    <w:rsid w:val="00724299"/>
    <w:rsid w:val="00724F99"/>
    <w:rsid w:val="00725B0D"/>
    <w:rsid w:val="00730129"/>
    <w:rsid w:val="0073042D"/>
    <w:rsid w:val="0073120C"/>
    <w:rsid w:val="00731295"/>
    <w:rsid w:val="00731E76"/>
    <w:rsid w:val="007330D2"/>
    <w:rsid w:val="0073326C"/>
    <w:rsid w:val="00733DC2"/>
    <w:rsid w:val="00734E4E"/>
    <w:rsid w:val="007350F3"/>
    <w:rsid w:val="00735F01"/>
    <w:rsid w:val="00736379"/>
    <w:rsid w:val="00736470"/>
    <w:rsid w:val="00737009"/>
    <w:rsid w:val="00737462"/>
    <w:rsid w:val="007378EA"/>
    <w:rsid w:val="00737990"/>
    <w:rsid w:val="00737A97"/>
    <w:rsid w:val="00737BDC"/>
    <w:rsid w:val="0074010D"/>
    <w:rsid w:val="00740CA2"/>
    <w:rsid w:val="00740DCA"/>
    <w:rsid w:val="007414CE"/>
    <w:rsid w:val="0074150E"/>
    <w:rsid w:val="00741A80"/>
    <w:rsid w:val="00742450"/>
    <w:rsid w:val="007427C0"/>
    <w:rsid w:val="0074347A"/>
    <w:rsid w:val="00743F84"/>
    <w:rsid w:val="00744A24"/>
    <w:rsid w:val="00744FF9"/>
    <w:rsid w:val="00745B08"/>
    <w:rsid w:val="00745C14"/>
    <w:rsid w:val="00746B41"/>
    <w:rsid w:val="00746E85"/>
    <w:rsid w:val="00747A06"/>
    <w:rsid w:val="00747A4A"/>
    <w:rsid w:val="00747DEE"/>
    <w:rsid w:val="00747E2C"/>
    <w:rsid w:val="00750203"/>
    <w:rsid w:val="00750394"/>
    <w:rsid w:val="00752083"/>
    <w:rsid w:val="00752161"/>
    <w:rsid w:val="00752544"/>
    <w:rsid w:val="00752D3D"/>
    <w:rsid w:val="00753061"/>
    <w:rsid w:val="007531A7"/>
    <w:rsid w:val="007557BD"/>
    <w:rsid w:val="00755A84"/>
    <w:rsid w:val="00755E3D"/>
    <w:rsid w:val="00756D4E"/>
    <w:rsid w:val="00760439"/>
    <w:rsid w:val="007609EE"/>
    <w:rsid w:val="00761251"/>
    <w:rsid w:val="00761628"/>
    <w:rsid w:val="00761B1F"/>
    <w:rsid w:val="0076237C"/>
    <w:rsid w:val="00762442"/>
    <w:rsid w:val="00762566"/>
    <w:rsid w:val="00762D37"/>
    <w:rsid w:val="00763DF7"/>
    <w:rsid w:val="007642E8"/>
    <w:rsid w:val="00765369"/>
    <w:rsid w:val="00765482"/>
    <w:rsid w:val="00765CF4"/>
    <w:rsid w:val="00767112"/>
    <w:rsid w:val="00767EE2"/>
    <w:rsid w:val="00767F7A"/>
    <w:rsid w:val="00771098"/>
    <w:rsid w:val="00771D98"/>
    <w:rsid w:val="007723DE"/>
    <w:rsid w:val="00773071"/>
    <w:rsid w:val="007733D4"/>
    <w:rsid w:val="007735BE"/>
    <w:rsid w:val="007737A0"/>
    <w:rsid w:val="00773FE7"/>
    <w:rsid w:val="00774AB2"/>
    <w:rsid w:val="00774DC9"/>
    <w:rsid w:val="007752DC"/>
    <w:rsid w:val="00775322"/>
    <w:rsid w:val="0077535C"/>
    <w:rsid w:val="00775436"/>
    <w:rsid w:val="007754B1"/>
    <w:rsid w:val="00775B1D"/>
    <w:rsid w:val="007772EB"/>
    <w:rsid w:val="0078026C"/>
    <w:rsid w:val="00780DF8"/>
    <w:rsid w:val="00781355"/>
    <w:rsid w:val="007821DB"/>
    <w:rsid w:val="007822FD"/>
    <w:rsid w:val="00782549"/>
    <w:rsid w:val="0078265F"/>
    <w:rsid w:val="007826D8"/>
    <w:rsid w:val="0078371D"/>
    <w:rsid w:val="0078428E"/>
    <w:rsid w:val="007846B4"/>
    <w:rsid w:val="0078523E"/>
    <w:rsid w:val="007859A1"/>
    <w:rsid w:val="007865F1"/>
    <w:rsid w:val="00786AB5"/>
    <w:rsid w:val="00786AD3"/>
    <w:rsid w:val="00786DAB"/>
    <w:rsid w:val="00786E42"/>
    <w:rsid w:val="00786F1A"/>
    <w:rsid w:val="00786FC7"/>
    <w:rsid w:val="007872C1"/>
    <w:rsid w:val="0079047E"/>
    <w:rsid w:val="007913AD"/>
    <w:rsid w:val="007916C6"/>
    <w:rsid w:val="00791EB1"/>
    <w:rsid w:val="00793018"/>
    <w:rsid w:val="00793225"/>
    <w:rsid w:val="007935CE"/>
    <w:rsid w:val="007936C6"/>
    <w:rsid w:val="0079553A"/>
    <w:rsid w:val="00795F48"/>
    <w:rsid w:val="00796725"/>
    <w:rsid w:val="007967DB"/>
    <w:rsid w:val="00796873"/>
    <w:rsid w:val="007968F0"/>
    <w:rsid w:val="00796DE9"/>
    <w:rsid w:val="007973BA"/>
    <w:rsid w:val="00797915"/>
    <w:rsid w:val="00797E69"/>
    <w:rsid w:val="007A01A0"/>
    <w:rsid w:val="007A0579"/>
    <w:rsid w:val="007A07E0"/>
    <w:rsid w:val="007A13A7"/>
    <w:rsid w:val="007A17D8"/>
    <w:rsid w:val="007A1908"/>
    <w:rsid w:val="007A2368"/>
    <w:rsid w:val="007A2668"/>
    <w:rsid w:val="007A2D82"/>
    <w:rsid w:val="007A2E14"/>
    <w:rsid w:val="007A3781"/>
    <w:rsid w:val="007A3AA7"/>
    <w:rsid w:val="007A3D6E"/>
    <w:rsid w:val="007A4921"/>
    <w:rsid w:val="007A5229"/>
    <w:rsid w:val="007A59BC"/>
    <w:rsid w:val="007A5AF7"/>
    <w:rsid w:val="007A5F8F"/>
    <w:rsid w:val="007A605D"/>
    <w:rsid w:val="007A70F4"/>
    <w:rsid w:val="007A7192"/>
    <w:rsid w:val="007A764F"/>
    <w:rsid w:val="007A7917"/>
    <w:rsid w:val="007A7BC8"/>
    <w:rsid w:val="007B0113"/>
    <w:rsid w:val="007B031A"/>
    <w:rsid w:val="007B05E7"/>
    <w:rsid w:val="007B15E4"/>
    <w:rsid w:val="007B179D"/>
    <w:rsid w:val="007B17B5"/>
    <w:rsid w:val="007B1882"/>
    <w:rsid w:val="007B1B93"/>
    <w:rsid w:val="007B1C08"/>
    <w:rsid w:val="007B2B6C"/>
    <w:rsid w:val="007B2B6D"/>
    <w:rsid w:val="007B2DD7"/>
    <w:rsid w:val="007B38D0"/>
    <w:rsid w:val="007B3A52"/>
    <w:rsid w:val="007B3D35"/>
    <w:rsid w:val="007B41BD"/>
    <w:rsid w:val="007B452E"/>
    <w:rsid w:val="007B5D46"/>
    <w:rsid w:val="007B61E3"/>
    <w:rsid w:val="007B66BF"/>
    <w:rsid w:val="007B689F"/>
    <w:rsid w:val="007B6CC4"/>
    <w:rsid w:val="007B7B64"/>
    <w:rsid w:val="007C0400"/>
    <w:rsid w:val="007C11B7"/>
    <w:rsid w:val="007C12B0"/>
    <w:rsid w:val="007C13AF"/>
    <w:rsid w:val="007C18FA"/>
    <w:rsid w:val="007C27A2"/>
    <w:rsid w:val="007C2E13"/>
    <w:rsid w:val="007C41D8"/>
    <w:rsid w:val="007C4C19"/>
    <w:rsid w:val="007C4E33"/>
    <w:rsid w:val="007C5EAD"/>
    <w:rsid w:val="007C6E95"/>
    <w:rsid w:val="007C7471"/>
    <w:rsid w:val="007C76A4"/>
    <w:rsid w:val="007D0370"/>
    <w:rsid w:val="007D0AE5"/>
    <w:rsid w:val="007D1490"/>
    <w:rsid w:val="007D156D"/>
    <w:rsid w:val="007D1FED"/>
    <w:rsid w:val="007D3A55"/>
    <w:rsid w:val="007D3FCF"/>
    <w:rsid w:val="007D522F"/>
    <w:rsid w:val="007D52F7"/>
    <w:rsid w:val="007D538F"/>
    <w:rsid w:val="007D5E38"/>
    <w:rsid w:val="007D613E"/>
    <w:rsid w:val="007D63A0"/>
    <w:rsid w:val="007D6AF0"/>
    <w:rsid w:val="007D7E43"/>
    <w:rsid w:val="007E09CB"/>
    <w:rsid w:val="007E0EF3"/>
    <w:rsid w:val="007E1EA3"/>
    <w:rsid w:val="007E3292"/>
    <w:rsid w:val="007E37C8"/>
    <w:rsid w:val="007E4CB0"/>
    <w:rsid w:val="007E54D8"/>
    <w:rsid w:val="007E6684"/>
    <w:rsid w:val="007E6C59"/>
    <w:rsid w:val="007E7965"/>
    <w:rsid w:val="007F093D"/>
    <w:rsid w:val="007F0F10"/>
    <w:rsid w:val="007F0F69"/>
    <w:rsid w:val="007F1090"/>
    <w:rsid w:val="007F151F"/>
    <w:rsid w:val="007F171E"/>
    <w:rsid w:val="007F1D95"/>
    <w:rsid w:val="007F211B"/>
    <w:rsid w:val="007F507A"/>
    <w:rsid w:val="007F5123"/>
    <w:rsid w:val="007F53DA"/>
    <w:rsid w:val="007F562A"/>
    <w:rsid w:val="007F630B"/>
    <w:rsid w:val="007F71BF"/>
    <w:rsid w:val="007F7577"/>
    <w:rsid w:val="007F78AE"/>
    <w:rsid w:val="007F78E6"/>
    <w:rsid w:val="007F7B0C"/>
    <w:rsid w:val="0080034E"/>
    <w:rsid w:val="008003E7"/>
    <w:rsid w:val="008006F1"/>
    <w:rsid w:val="00800ADB"/>
    <w:rsid w:val="008011E3"/>
    <w:rsid w:val="008017C4"/>
    <w:rsid w:val="00801A6F"/>
    <w:rsid w:val="00801C69"/>
    <w:rsid w:val="0080257B"/>
    <w:rsid w:val="008031EE"/>
    <w:rsid w:val="00803590"/>
    <w:rsid w:val="00803B07"/>
    <w:rsid w:val="00804429"/>
    <w:rsid w:val="00804927"/>
    <w:rsid w:val="00804A50"/>
    <w:rsid w:val="00804F9D"/>
    <w:rsid w:val="008055A7"/>
    <w:rsid w:val="00805722"/>
    <w:rsid w:val="008059AF"/>
    <w:rsid w:val="00806BB6"/>
    <w:rsid w:val="00807392"/>
    <w:rsid w:val="00813BE0"/>
    <w:rsid w:val="00813E39"/>
    <w:rsid w:val="008141D2"/>
    <w:rsid w:val="008141D5"/>
    <w:rsid w:val="0081477A"/>
    <w:rsid w:val="00814C6E"/>
    <w:rsid w:val="00816B35"/>
    <w:rsid w:val="00816D8A"/>
    <w:rsid w:val="0081730A"/>
    <w:rsid w:val="0082078C"/>
    <w:rsid w:val="00820890"/>
    <w:rsid w:val="0082089B"/>
    <w:rsid w:val="00820A2A"/>
    <w:rsid w:val="00821414"/>
    <w:rsid w:val="008216FF"/>
    <w:rsid w:val="00822237"/>
    <w:rsid w:val="008223DF"/>
    <w:rsid w:val="0082329E"/>
    <w:rsid w:val="008232EC"/>
    <w:rsid w:val="008253FF"/>
    <w:rsid w:val="0082596D"/>
    <w:rsid w:val="00826366"/>
    <w:rsid w:val="008263E6"/>
    <w:rsid w:val="00826CAC"/>
    <w:rsid w:val="008278BD"/>
    <w:rsid w:val="00830B98"/>
    <w:rsid w:val="00830F03"/>
    <w:rsid w:val="00830F7E"/>
    <w:rsid w:val="00831785"/>
    <w:rsid w:val="008318F8"/>
    <w:rsid w:val="00831D1E"/>
    <w:rsid w:val="00831E22"/>
    <w:rsid w:val="00832C8A"/>
    <w:rsid w:val="00835EFC"/>
    <w:rsid w:val="00836F01"/>
    <w:rsid w:val="008377A9"/>
    <w:rsid w:val="00837965"/>
    <w:rsid w:val="00837E2C"/>
    <w:rsid w:val="00841203"/>
    <w:rsid w:val="00842023"/>
    <w:rsid w:val="0084272A"/>
    <w:rsid w:val="00842BFF"/>
    <w:rsid w:val="008437DC"/>
    <w:rsid w:val="00843ABA"/>
    <w:rsid w:val="00843DCE"/>
    <w:rsid w:val="00844142"/>
    <w:rsid w:val="0084498C"/>
    <w:rsid w:val="0084506F"/>
    <w:rsid w:val="00845BF8"/>
    <w:rsid w:val="00846AF5"/>
    <w:rsid w:val="00847682"/>
    <w:rsid w:val="00847821"/>
    <w:rsid w:val="00847B86"/>
    <w:rsid w:val="00847BA8"/>
    <w:rsid w:val="00847CF6"/>
    <w:rsid w:val="00852180"/>
    <w:rsid w:val="00852748"/>
    <w:rsid w:val="00852907"/>
    <w:rsid w:val="00852E17"/>
    <w:rsid w:val="00853427"/>
    <w:rsid w:val="00853582"/>
    <w:rsid w:val="00853922"/>
    <w:rsid w:val="00854181"/>
    <w:rsid w:val="00854F83"/>
    <w:rsid w:val="00855272"/>
    <w:rsid w:val="0085551F"/>
    <w:rsid w:val="00855585"/>
    <w:rsid w:val="00855F93"/>
    <w:rsid w:val="008561F9"/>
    <w:rsid w:val="0085627D"/>
    <w:rsid w:val="008562B6"/>
    <w:rsid w:val="00856F9D"/>
    <w:rsid w:val="00856FC7"/>
    <w:rsid w:val="008575C7"/>
    <w:rsid w:val="00857907"/>
    <w:rsid w:val="00860D57"/>
    <w:rsid w:val="00860DD9"/>
    <w:rsid w:val="00860E01"/>
    <w:rsid w:val="00860F4F"/>
    <w:rsid w:val="00861637"/>
    <w:rsid w:val="008617E2"/>
    <w:rsid w:val="00861E54"/>
    <w:rsid w:val="0086266E"/>
    <w:rsid w:val="00863F3B"/>
    <w:rsid w:val="00864AF4"/>
    <w:rsid w:val="00864FBD"/>
    <w:rsid w:val="008651E9"/>
    <w:rsid w:val="008659B9"/>
    <w:rsid w:val="008663D5"/>
    <w:rsid w:val="00866644"/>
    <w:rsid w:val="0086664F"/>
    <w:rsid w:val="00866F89"/>
    <w:rsid w:val="008676E8"/>
    <w:rsid w:val="008677DD"/>
    <w:rsid w:val="00867E45"/>
    <w:rsid w:val="00867FBE"/>
    <w:rsid w:val="00867FCD"/>
    <w:rsid w:val="0087141C"/>
    <w:rsid w:val="008724D2"/>
    <w:rsid w:val="0087254C"/>
    <w:rsid w:val="008730AA"/>
    <w:rsid w:val="00873238"/>
    <w:rsid w:val="008734D9"/>
    <w:rsid w:val="0087484A"/>
    <w:rsid w:val="00874C6E"/>
    <w:rsid w:val="00874D0B"/>
    <w:rsid w:val="0087783A"/>
    <w:rsid w:val="008778B3"/>
    <w:rsid w:val="00877EA1"/>
    <w:rsid w:val="00881366"/>
    <w:rsid w:val="0088167E"/>
    <w:rsid w:val="008816EE"/>
    <w:rsid w:val="0088171C"/>
    <w:rsid w:val="00881EC2"/>
    <w:rsid w:val="00881FF1"/>
    <w:rsid w:val="0088266A"/>
    <w:rsid w:val="00882D98"/>
    <w:rsid w:val="00883293"/>
    <w:rsid w:val="008846CA"/>
    <w:rsid w:val="00884706"/>
    <w:rsid w:val="008849B6"/>
    <w:rsid w:val="00884B70"/>
    <w:rsid w:val="00885514"/>
    <w:rsid w:val="0088551C"/>
    <w:rsid w:val="0088619A"/>
    <w:rsid w:val="00886D9D"/>
    <w:rsid w:val="008878A2"/>
    <w:rsid w:val="00887BDB"/>
    <w:rsid w:val="00890BEF"/>
    <w:rsid w:val="008919E7"/>
    <w:rsid w:val="008920E1"/>
    <w:rsid w:val="00892109"/>
    <w:rsid w:val="00893327"/>
    <w:rsid w:val="00894819"/>
    <w:rsid w:val="00894FA4"/>
    <w:rsid w:val="008958B4"/>
    <w:rsid w:val="008966F1"/>
    <w:rsid w:val="0089681E"/>
    <w:rsid w:val="0089761E"/>
    <w:rsid w:val="008979CA"/>
    <w:rsid w:val="008A1E34"/>
    <w:rsid w:val="008A20C3"/>
    <w:rsid w:val="008A2374"/>
    <w:rsid w:val="008A3E11"/>
    <w:rsid w:val="008A5455"/>
    <w:rsid w:val="008A5A90"/>
    <w:rsid w:val="008A5CA1"/>
    <w:rsid w:val="008A6955"/>
    <w:rsid w:val="008A701C"/>
    <w:rsid w:val="008B0D90"/>
    <w:rsid w:val="008B122E"/>
    <w:rsid w:val="008B16D7"/>
    <w:rsid w:val="008B19D6"/>
    <w:rsid w:val="008B21C7"/>
    <w:rsid w:val="008B23D1"/>
    <w:rsid w:val="008B2B55"/>
    <w:rsid w:val="008B326D"/>
    <w:rsid w:val="008B40FD"/>
    <w:rsid w:val="008B4866"/>
    <w:rsid w:val="008B51A5"/>
    <w:rsid w:val="008B5795"/>
    <w:rsid w:val="008B57E5"/>
    <w:rsid w:val="008B5D69"/>
    <w:rsid w:val="008B6625"/>
    <w:rsid w:val="008B7000"/>
    <w:rsid w:val="008B7ED1"/>
    <w:rsid w:val="008C0264"/>
    <w:rsid w:val="008C0761"/>
    <w:rsid w:val="008C41C6"/>
    <w:rsid w:val="008C4CB8"/>
    <w:rsid w:val="008C4FD0"/>
    <w:rsid w:val="008C5F62"/>
    <w:rsid w:val="008C6E7B"/>
    <w:rsid w:val="008C7451"/>
    <w:rsid w:val="008C77D4"/>
    <w:rsid w:val="008C78B8"/>
    <w:rsid w:val="008D031E"/>
    <w:rsid w:val="008D0495"/>
    <w:rsid w:val="008D1802"/>
    <w:rsid w:val="008D2178"/>
    <w:rsid w:val="008D2534"/>
    <w:rsid w:val="008D2C1B"/>
    <w:rsid w:val="008D36E8"/>
    <w:rsid w:val="008D3777"/>
    <w:rsid w:val="008D40E6"/>
    <w:rsid w:val="008D4BC7"/>
    <w:rsid w:val="008D5C82"/>
    <w:rsid w:val="008D600F"/>
    <w:rsid w:val="008D6B7D"/>
    <w:rsid w:val="008D7E4B"/>
    <w:rsid w:val="008E0259"/>
    <w:rsid w:val="008E05D3"/>
    <w:rsid w:val="008E0959"/>
    <w:rsid w:val="008E115B"/>
    <w:rsid w:val="008E17F8"/>
    <w:rsid w:val="008E18B7"/>
    <w:rsid w:val="008E1E3E"/>
    <w:rsid w:val="008E2E1A"/>
    <w:rsid w:val="008E32A7"/>
    <w:rsid w:val="008E38D4"/>
    <w:rsid w:val="008E3990"/>
    <w:rsid w:val="008E3E1A"/>
    <w:rsid w:val="008E3F6B"/>
    <w:rsid w:val="008E4538"/>
    <w:rsid w:val="008E67A4"/>
    <w:rsid w:val="008E6DAC"/>
    <w:rsid w:val="008E6E92"/>
    <w:rsid w:val="008E7AF9"/>
    <w:rsid w:val="008E7D06"/>
    <w:rsid w:val="008F075D"/>
    <w:rsid w:val="008F101C"/>
    <w:rsid w:val="008F121A"/>
    <w:rsid w:val="008F1640"/>
    <w:rsid w:val="008F1A3E"/>
    <w:rsid w:val="008F1DAE"/>
    <w:rsid w:val="008F1F47"/>
    <w:rsid w:val="008F2135"/>
    <w:rsid w:val="008F3393"/>
    <w:rsid w:val="008F36A0"/>
    <w:rsid w:val="008F3E88"/>
    <w:rsid w:val="008F5F9C"/>
    <w:rsid w:val="008F60D0"/>
    <w:rsid w:val="008F757E"/>
    <w:rsid w:val="008F7FE2"/>
    <w:rsid w:val="0090157F"/>
    <w:rsid w:val="00901EE9"/>
    <w:rsid w:val="009026AF"/>
    <w:rsid w:val="00902B42"/>
    <w:rsid w:val="00903147"/>
    <w:rsid w:val="00903282"/>
    <w:rsid w:val="00904251"/>
    <w:rsid w:val="0090621E"/>
    <w:rsid w:val="00906812"/>
    <w:rsid w:val="00906966"/>
    <w:rsid w:val="00906D32"/>
    <w:rsid w:val="009077A1"/>
    <w:rsid w:val="00907A25"/>
    <w:rsid w:val="00910428"/>
    <w:rsid w:val="00910904"/>
    <w:rsid w:val="009109AF"/>
    <w:rsid w:val="00912B9A"/>
    <w:rsid w:val="00912BE8"/>
    <w:rsid w:val="0091373F"/>
    <w:rsid w:val="00914C19"/>
    <w:rsid w:val="00914D44"/>
    <w:rsid w:val="009157E3"/>
    <w:rsid w:val="00916028"/>
    <w:rsid w:val="009169DB"/>
    <w:rsid w:val="00916D1E"/>
    <w:rsid w:val="0091774B"/>
    <w:rsid w:val="009179DA"/>
    <w:rsid w:val="0092027C"/>
    <w:rsid w:val="00920383"/>
    <w:rsid w:val="0092048E"/>
    <w:rsid w:val="0092088E"/>
    <w:rsid w:val="00920C9E"/>
    <w:rsid w:val="00920FAA"/>
    <w:rsid w:val="00921B72"/>
    <w:rsid w:val="0092204A"/>
    <w:rsid w:val="00922544"/>
    <w:rsid w:val="00922B4A"/>
    <w:rsid w:val="009231A5"/>
    <w:rsid w:val="009232BF"/>
    <w:rsid w:val="00923709"/>
    <w:rsid w:val="009257B6"/>
    <w:rsid w:val="00925929"/>
    <w:rsid w:val="009263C3"/>
    <w:rsid w:val="00926E2E"/>
    <w:rsid w:val="009271DE"/>
    <w:rsid w:val="0093019E"/>
    <w:rsid w:val="0093034B"/>
    <w:rsid w:val="00930BA8"/>
    <w:rsid w:val="0093195E"/>
    <w:rsid w:val="00931D64"/>
    <w:rsid w:val="00931F2F"/>
    <w:rsid w:val="00933626"/>
    <w:rsid w:val="0093373E"/>
    <w:rsid w:val="00934489"/>
    <w:rsid w:val="00934CE1"/>
    <w:rsid w:val="00935206"/>
    <w:rsid w:val="00937312"/>
    <w:rsid w:val="0093737E"/>
    <w:rsid w:val="0093765F"/>
    <w:rsid w:val="009378ED"/>
    <w:rsid w:val="00937976"/>
    <w:rsid w:val="009408EF"/>
    <w:rsid w:val="00940C0D"/>
    <w:rsid w:val="00942130"/>
    <w:rsid w:val="00944404"/>
    <w:rsid w:val="009449AC"/>
    <w:rsid w:val="009449F1"/>
    <w:rsid w:val="00946AE4"/>
    <w:rsid w:val="00946B84"/>
    <w:rsid w:val="00947F7D"/>
    <w:rsid w:val="00947FAE"/>
    <w:rsid w:val="009512C7"/>
    <w:rsid w:val="00952800"/>
    <w:rsid w:val="009528BD"/>
    <w:rsid w:val="0095316D"/>
    <w:rsid w:val="00953CD9"/>
    <w:rsid w:val="009546F9"/>
    <w:rsid w:val="00955416"/>
    <w:rsid w:val="00955D11"/>
    <w:rsid w:val="009565F2"/>
    <w:rsid w:val="0095663F"/>
    <w:rsid w:val="00956C8D"/>
    <w:rsid w:val="009572F4"/>
    <w:rsid w:val="00957652"/>
    <w:rsid w:val="00957749"/>
    <w:rsid w:val="009613A9"/>
    <w:rsid w:val="00961664"/>
    <w:rsid w:val="009618A9"/>
    <w:rsid w:val="009619CE"/>
    <w:rsid w:val="00963122"/>
    <w:rsid w:val="009645F7"/>
    <w:rsid w:val="00966139"/>
    <w:rsid w:val="00966385"/>
    <w:rsid w:val="009704CD"/>
    <w:rsid w:val="00970E67"/>
    <w:rsid w:val="00971990"/>
    <w:rsid w:val="00971B1A"/>
    <w:rsid w:val="00972140"/>
    <w:rsid w:val="00972C1A"/>
    <w:rsid w:val="0097308D"/>
    <w:rsid w:val="009740B7"/>
    <w:rsid w:val="009740D3"/>
    <w:rsid w:val="00974849"/>
    <w:rsid w:val="00974ED3"/>
    <w:rsid w:val="009764A8"/>
    <w:rsid w:val="00976E1F"/>
    <w:rsid w:val="00977884"/>
    <w:rsid w:val="00980154"/>
    <w:rsid w:val="009807A4"/>
    <w:rsid w:val="0098082A"/>
    <w:rsid w:val="00980A10"/>
    <w:rsid w:val="009828C1"/>
    <w:rsid w:val="00982C70"/>
    <w:rsid w:val="00983146"/>
    <w:rsid w:val="009832C7"/>
    <w:rsid w:val="009837C1"/>
    <w:rsid w:val="00983AFA"/>
    <w:rsid w:val="00984451"/>
    <w:rsid w:val="00984C51"/>
    <w:rsid w:val="00987FC6"/>
    <w:rsid w:val="009913DB"/>
    <w:rsid w:val="00991422"/>
    <w:rsid w:val="009914DD"/>
    <w:rsid w:val="0099188E"/>
    <w:rsid w:val="00991DFB"/>
    <w:rsid w:val="009924DA"/>
    <w:rsid w:val="00992EE2"/>
    <w:rsid w:val="00993660"/>
    <w:rsid w:val="0099674C"/>
    <w:rsid w:val="009A0E61"/>
    <w:rsid w:val="009A145E"/>
    <w:rsid w:val="009A1C1D"/>
    <w:rsid w:val="009A26C1"/>
    <w:rsid w:val="009A35DD"/>
    <w:rsid w:val="009A3A56"/>
    <w:rsid w:val="009A43FB"/>
    <w:rsid w:val="009A47F9"/>
    <w:rsid w:val="009A4938"/>
    <w:rsid w:val="009A5D89"/>
    <w:rsid w:val="009A6164"/>
    <w:rsid w:val="009A71DF"/>
    <w:rsid w:val="009A7326"/>
    <w:rsid w:val="009A7414"/>
    <w:rsid w:val="009B028D"/>
    <w:rsid w:val="009B224F"/>
    <w:rsid w:val="009B2474"/>
    <w:rsid w:val="009B267C"/>
    <w:rsid w:val="009B30C8"/>
    <w:rsid w:val="009B35F8"/>
    <w:rsid w:val="009B385D"/>
    <w:rsid w:val="009B3D98"/>
    <w:rsid w:val="009B46B8"/>
    <w:rsid w:val="009B46DA"/>
    <w:rsid w:val="009B4875"/>
    <w:rsid w:val="009B49B0"/>
    <w:rsid w:val="009B4DC9"/>
    <w:rsid w:val="009B5195"/>
    <w:rsid w:val="009B55DD"/>
    <w:rsid w:val="009B591B"/>
    <w:rsid w:val="009B643C"/>
    <w:rsid w:val="009B682D"/>
    <w:rsid w:val="009B68EF"/>
    <w:rsid w:val="009B6C48"/>
    <w:rsid w:val="009B7B75"/>
    <w:rsid w:val="009C0558"/>
    <w:rsid w:val="009C1330"/>
    <w:rsid w:val="009C1BAD"/>
    <w:rsid w:val="009C2343"/>
    <w:rsid w:val="009C267B"/>
    <w:rsid w:val="009C2CBC"/>
    <w:rsid w:val="009C413B"/>
    <w:rsid w:val="009C4361"/>
    <w:rsid w:val="009C4C3C"/>
    <w:rsid w:val="009C4D16"/>
    <w:rsid w:val="009C5BED"/>
    <w:rsid w:val="009C6289"/>
    <w:rsid w:val="009C6782"/>
    <w:rsid w:val="009C71FD"/>
    <w:rsid w:val="009C7FA3"/>
    <w:rsid w:val="009D08A8"/>
    <w:rsid w:val="009D1090"/>
    <w:rsid w:val="009D1996"/>
    <w:rsid w:val="009D2F36"/>
    <w:rsid w:val="009D30C7"/>
    <w:rsid w:val="009D4297"/>
    <w:rsid w:val="009D4EC6"/>
    <w:rsid w:val="009D6838"/>
    <w:rsid w:val="009D6C0A"/>
    <w:rsid w:val="009D7689"/>
    <w:rsid w:val="009E0122"/>
    <w:rsid w:val="009E17BA"/>
    <w:rsid w:val="009E1F70"/>
    <w:rsid w:val="009E4C92"/>
    <w:rsid w:val="009E52EA"/>
    <w:rsid w:val="009E5395"/>
    <w:rsid w:val="009E58FC"/>
    <w:rsid w:val="009E5AD2"/>
    <w:rsid w:val="009E6998"/>
    <w:rsid w:val="009E7933"/>
    <w:rsid w:val="009E7954"/>
    <w:rsid w:val="009E7ED3"/>
    <w:rsid w:val="009F0065"/>
    <w:rsid w:val="009F06E6"/>
    <w:rsid w:val="009F0E48"/>
    <w:rsid w:val="009F0F80"/>
    <w:rsid w:val="009F11FF"/>
    <w:rsid w:val="009F1461"/>
    <w:rsid w:val="009F1569"/>
    <w:rsid w:val="009F17A7"/>
    <w:rsid w:val="009F19F2"/>
    <w:rsid w:val="009F1E7D"/>
    <w:rsid w:val="009F38BF"/>
    <w:rsid w:val="009F3BBE"/>
    <w:rsid w:val="009F6259"/>
    <w:rsid w:val="009F6639"/>
    <w:rsid w:val="009F66D4"/>
    <w:rsid w:val="009F7BA1"/>
    <w:rsid w:val="009F7F1C"/>
    <w:rsid w:val="00A00068"/>
    <w:rsid w:val="00A00199"/>
    <w:rsid w:val="00A00BB9"/>
    <w:rsid w:val="00A010AA"/>
    <w:rsid w:val="00A016C7"/>
    <w:rsid w:val="00A01B46"/>
    <w:rsid w:val="00A03210"/>
    <w:rsid w:val="00A03A3C"/>
    <w:rsid w:val="00A03C47"/>
    <w:rsid w:val="00A04029"/>
    <w:rsid w:val="00A0463E"/>
    <w:rsid w:val="00A04FD1"/>
    <w:rsid w:val="00A050BD"/>
    <w:rsid w:val="00A05A4D"/>
    <w:rsid w:val="00A06E7C"/>
    <w:rsid w:val="00A07C96"/>
    <w:rsid w:val="00A11719"/>
    <w:rsid w:val="00A117A4"/>
    <w:rsid w:val="00A12323"/>
    <w:rsid w:val="00A12BDF"/>
    <w:rsid w:val="00A130BA"/>
    <w:rsid w:val="00A133BA"/>
    <w:rsid w:val="00A1388D"/>
    <w:rsid w:val="00A13B5C"/>
    <w:rsid w:val="00A13EAE"/>
    <w:rsid w:val="00A1414C"/>
    <w:rsid w:val="00A1430E"/>
    <w:rsid w:val="00A1431C"/>
    <w:rsid w:val="00A14E5B"/>
    <w:rsid w:val="00A159F4"/>
    <w:rsid w:val="00A201F2"/>
    <w:rsid w:val="00A20557"/>
    <w:rsid w:val="00A217D4"/>
    <w:rsid w:val="00A21C29"/>
    <w:rsid w:val="00A232BB"/>
    <w:rsid w:val="00A23B1F"/>
    <w:rsid w:val="00A23C82"/>
    <w:rsid w:val="00A2426C"/>
    <w:rsid w:val="00A243E3"/>
    <w:rsid w:val="00A24983"/>
    <w:rsid w:val="00A24F15"/>
    <w:rsid w:val="00A25159"/>
    <w:rsid w:val="00A2621B"/>
    <w:rsid w:val="00A26A42"/>
    <w:rsid w:val="00A26EDC"/>
    <w:rsid w:val="00A26F4B"/>
    <w:rsid w:val="00A27C0C"/>
    <w:rsid w:val="00A27F0E"/>
    <w:rsid w:val="00A30E4D"/>
    <w:rsid w:val="00A30F3A"/>
    <w:rsid w:val="00A3172F"/>
    <w:rsid w:val="00A3187D"/>
    <w:rsid w:val="00A32033"/>
    <w:rsid w:val="00A32624"/>
    <w:rsid w:val="00A327C8"/>
    <w:rsid w:val="00A33256"/>
    <w:rsid w:val="00A34165"/>
    <w:rsid w:val="00A344F8"/>
    <w:rsid w:val="00A3492C"/>
    <w:rsid w:val="00A3553D"/>
    <w:rsid w:val="00A35A5A"/>
    <w:rsid w:val="00A360EB"/>
    <w:rsid w:val="00A36F4A"/>
    <w:rsid w:val="00A37E92"/>
    <w:rsid w:val="00A40662"/>
    <w:rsid w:val="00A407A2"/>
    <w:rsid w:val="00A413BC"/>
    <w:rsid w:val="00A41A49"/>
    <w:rsid w:val="00A41F5F"/>
    <w:rsid w:val="00A428E3"/>
    <w:rsid w:val="00A42C57"/>
    <w:rsid w:val="00A42DFA"/>
    <w:rsid w:val="00A4356F"/>
    <w:rsid w:val="00A44002"/>
    <w:rsid w:val="00A44C93"/>
    <w:rsid w:val="00A45DC3"/>
    <w:rsid w:val="00A45E1A"/>
    <w:rsid w:val="00A45ED4"/>
    <w:rsid w:val="00A4604F"/>
    <w:rsid w:val="00A4610C"/>
    <w:rsid w:val="00A46138"/>
    <w:rsid w:val="00A46AE2"/>
    <w:rsid w:val="00A5002E"/>
    <w:rsid w:val="00A50EE9"/>
    <w:rsid w:val="00A5185C"/>
    <w:rsid w:val="00A51D36"/>
    <w:rsid w:val="00A51E88"/>
    <w:rsid w:val="00A51F2C"/>
    <w:rsid w:val="00A5272B"/>
    <w:rsid w:val="00A52D5E"/>
    <w:rsid w:val="00A54777"/>
    <w:rsid w:val="00A54A18"/>
    <w:rsid w:val="00A54CC9"/>
    <w:rsid w:val="00A552DB"/>
    <w:rsid w:val="00A5545B"/>
    <w:rsid w:val="00A555D7"/>
    <w:rsid w:val="00A561E4"/>
    <w:rsid w:val="00A5750F"/>
    <w:rsid w:val="00A57D1E"/>
    <w:rsid w:val="00A6009B"/>
    <w:rsid w:val="00A60A43"/>
    <w:rsid w:val="00A6170C"/>
    <w:rsid w:val="00A622CD"/>
    <w:rsid w:val="00A626F0"/>
    <w:rsid w:val="00A62EC3"/>
    <w:rsid w:val="00A630FF"/>
    <w:rsid w:val="00A63503"/>
    <w:rsid w:val="00A65187"/>
    <w:rsid w:val="00A65C1D"/>
    <w:rsid w:val="00A65DAC"/>
    <w:rsid w:val="00A66538"/>
    <w:rsid w:val="00A6786B"/>
    <w:rsid w:val="00A70097"/>
    <w:rsid w:val="00A70F42"/>
    <w:rsid w:val="00A71E73"/>
    <w:rsid w:val="00A71FA9"/>
    <w:rsid w:val="00A7206C"/>
    <w:rsid w:val="00A7293F"/>
    <w:rsid w:val="00A72A63"/>
    <w:rsid w:val="00A73899"/>
    <w:rsid w:val="00A73C58"/>
    <w:rsid w:val="00A73DC2"/>
    <w:rsid w:val="00A7416D"/>
    <w:rsid w:val="00A74246"/>
    <w:rsid w:val="00A748E0"/>
    <w:rsid w:val="00A75A63"/>
    <w:rsid w:val="00A771D1"/>
    <w:rsid w:val="00A7786E"/>
    <w:rsid w:val="00A8055B"/>
    <w:rsid w:val="00A80A9C"/>
    <w:rsid w:val="00A80B6D"/>
    <w:rsid w:val="00A80F38"/>
    <w:rsid w:val="00A821E5"/>
    <w:rsid w:val="00A82C9E"/>
    <w:rsid w:val="00A82E2B"/>
    <w:rsid w:val="00A835EA"/>
    <w:rsid w:val="00A84A4B"/>
    <w:rsid w:val="00A864B3"/>
    <w:rsid w:val="00A86576"/>
    <w:rsid w:val="00A869EE"/>
    <w:rsid w:val="00A86A79"/>
    <w:rsid w:val="00A8735B"/>
    <w:rsid w:val="00A9110B"/>
    <w:rsid w:val="00A91A80"/>
    <w:rsid w:val="00A92896"/>
    <w:rsid w:val="00A94A43"/>
    <w:rsid w:val="00A94F39"/>
    <w:rsid w:val="00A9530B"/>
    <w:rsid w:val="00A953E3"/>
    <w:rsid w:val="00A9544C"/>
    <w:rsid w:val="00A9549A"/>
    <w:rsid w:val="00A95DBC"/>
    <w:rsid w:val="00A962A8"/>
    <w:rsid w:val="00A96BEF"/>
    <w:rsid w:val="00A97A7A"/>
    <w:rsid w:val="00AA0F03"/>
    <w:rsid w:val="00AA137E"/>
    <w:rsid w:val="00AA1EA5"/>
    <w:rsid w:val="00AA23CC"/>
    <w:rsid w:val="00AA24EB"/>
    <w:rsid w:val="00AA2857"/>
    <w:rsid w:val="00AA2DF9"/>
    <w:rsid w:val="00AA2FE5"/>
    <w:rsid w:val="00AA3209"/>
    <w:rsid w:val="00AA3710"/>
    <w:rsid w:val="00AA3758"/>
    <w:rsid w:val="00AA39CA"/>
    <w:rsid w:val="00AA3D9D"/>
    <w:rsid w:val="00AA3DA6"/>
    <w:rsid w:val="00AA3E1D"/>
    <w:rsid w:val="00AA4774"/>
    <w:rsid w:val="00AA500D"/>
    <w:rsid w:val="00AA5D10"/>
    <w:rsid w:val="00AA689B"/>
    <w:rsid w:val="00AA7A81"/>
    <w:rsid w:val="00AB0334"/>
    <w:rsid w:val="00AB0981"/>
    <w:rsid w:val="00AB0CED"/>
    <w:rsid w:val="00AB13B4"/>
    <w:rsid w:val="00AB1AB0"/>
    <w:rsid w:val="00AB2457"/>
    <w:rsid w:val="00AB26A0"/>
    <w:rsid w:val="00AB28CA"/>
    <w:rsid w:val="00AB3A32"/>
    <w:rsid w:val="00AB3B0F"/>
    <w:rsid w:val="00AB4075"/>
    <w:rsid w:val="00AB4121"/>
    <w:rsid w:val="00AB465F"/>
    <w:rsid w:val="00AB58B3"/>
    <w:rsid w:val="00AB5959"/>
    <w:rsid w:val="00AB5FB8"/>
    <w:rsid w:val="00AB66F7"/>
    <w:rsid w:val="00AB6BC7"/>
    <w:rsid w:val="00AB7ED3"/>
    <w:rsid w:val="00AC1295"/>
    <w:rsid w:val="00AC184A"/>
    <w:rsid w:val="00AC1853"/>
    <w:rsid w:val="00AC1E50"/>
    <w:rsid w:val="00AC273E"/>
    <w:rsid w:val="00AC27C1"/>
    <w:rsid w:val="00AC297C"/>
    <w:rsid w:val="00AC2CCC"/>
    <w:rsid w:val="00AC2D36"/>
    <w:rsid w:val="00AC33D6"/>
    <w:rsid w:val="00AC3955"/>
    <w:rsid w:val="00AC3F22"/>
    <w:rsid w:val="00AC415A"/>
    <w:rsid w:val="00AC4CEB"/>
    <w:rsid w:val="00AC4EAD"/>
    <w:rsid w:val="00AC6611"/>
    <w:rsid w:val="00AC6867"/>
    <w:rsid w:val="00AD14D1"/>
    <w:rsid w:val="00AD18F7"/>
    <w:rsid w:val="00AD1D6F"/>
    <w:rsid w:val="00AD318A"/>
    <w:rsid w:val="00AD350A"/>
    <w:rsid w:val="00AD3906"/>
    <w:rsid w:val="00AD3944"/>
    <w:rsid w:val="00AD4AC0"/>
    <w:rsid w:val="00AD57EA"/>
    <w:rsid w:val="00AD6565"/>
    <w:rsid w:val="00AD66D9"/>
    <w:rsid w:val="00AD745C"/>
    <w:rsid w:val="00AD7F0B"/>
    <w:rsid w:val="00AE12B7"/>
    <w:rsid w:val="00AE1D78"/>
    <w:rsid w:val="00AE2942"/>
    <w:rsid w:val="00AE3290"/>
    <w:rsid w:val="00AE44B0"/>
    <w:rsid w:val="00AE4850"/>
    <w:rsid w:val="00AE4967"/>
    <w:rsid w:val="00AE4D39"/>
    <w:rsid w:val="00AE5E8D"/>
    <w:rsid w:val="00AE76F5"/>
    <w:rsid w:val="00AF0953"/>
    <w:rsid w:val="00AF1007"/>
    <w:rsid w:val="00AF13E9"/>
    <w:rsid w:val="00AF17B1"/>
    <w:rsid w:val="00AF17F7"/>
    <w:rsid w:val="00AF18EB"/>
    <w:rsid w:val="00AF24AD"/>
    <w:rsid w:val="00AF293A"/>
    <w:rsid w:val="00AF35F1"/>
    <w:rsid w:val="00AF3651"/>
    <w:rsid w:val="00AF380E"/>
    <w:rsid w:val="00AF3D7A"/>
    <w:rsid w:val="00AF3DCA"/>
    <w:rsid w:val="00AF41C5"/>
    <w:rsid w:val="00AF4406"/>
    <w:rsid w:val="00AF5AA9"/>
    <w:rsid w:val="00AF7693"/>
    <w:rsid w:val="00AF76BC"/>
    <w:rsid w:val="00AF7A49"/>
    <w:rsid w:val="00B0061F"/>
    <w:rsid w:val="00B00A13"/>
    <w:rsid w:val="00B00B53"/>
    <w:rsid w:val="00B00EE0"/>
    <w:rsid w:val="00B015C6"/>
    <w:rsid w:val="00B0228E"/>
    <w:rsid w:val="00B0234F"/>
    <w:rsid w:val="00B02E0A"/>
    <w:rsid w:val="00B02F4E"/>
    <w:rsid w:val="00B038D7"/>
    <w:rsid w:val="00B041CD"/>
    <w:rsid w:val="00B0498D"/>
    <w:rsid w:val="00B05B38"/>
    <w:rsid w:val="00B06118"/>
    <w:rsid w:val="00B06952"/>
    <w:rsid w:val="00B06B6A"/>
    <w:rsid w:val="00B06E82"/>
    <w:rsid w:val="00B076C6"/>
    <w:rsid w:val="00B107DA"/>
    <w:rsid w:val="00B10852"/>
    <w:rsid w:val="00B109AD"/>
    <w:rsid w:val="00B10CBF"/>
    <w:rsid w:val="00B12321"/>
    <w:rsid w:val="00B12372"/>
    <w:rsid w:val="00B1289B"/>
    <w:rsid w:val="00B13036"/>
    <w:rsid w:val="00B130DC"/>
    <w:rsid w:val="00B13233"/>
    <w:rsid w:val="00B136DF"/>
    <w:rsid w:val="00B139C3"/>
    <w:rsid w:val="00B1438B"/>
    <w:rsid w:val="00B15240"/>
    <w:rsid w:val="00B15ED7"/>
    <w:rsid w:val="00B16123"/>
    <w:rsid w:val="00B16683"/>
    <w:rsid w:val="00B16945"/>
    <w:rsid w:val="00B178FF"/>
    <w:rsid w:val="00B20F6A"/>
    <w:rsid w:val="00B21E67"/>
    <w:rsid w:val="00B22F52"/>
    <w:rsid w:val="00B23060"/>
    <w:rsid w:val="00B23495"/>
    <w:rsid w:val="00B23B10"/>
    <w:rsid w:val="00B23F66"/>
    <w:rsid w:val="00B243E7"/>
    <w:rsid w:val="00B244AC"/>
    <w:rsid w:val="00B2600B"/>
    <w:rsid w:val="00B27AB2"/>
    <w:rsid w:val="00B317D0"/>
    <w:rsid w:val="00B31D6B"/>
    <w:rsid w:val="00B324C7"/>
    <w:rsid w:val="00B326D2"/>
    <w:rsid w:val="00B331D5"/>
    <w:rsid w:val="00B331D7"/>
    <w:rsid w:val="00B33537"/>
    <w:rsid w:val="00B33ED2"/>
    <w:rsid w:val="00B342F3"/>
    <w:rsid w:val="00B34364"/>
    <w:rsid w:val="00B34942"/>
    <w:rsid w:val="00B34AC4"/>
    <w:rsid w:val="00B34D46"/>
    <w:rsid w:val="00B34F9B"/>
    <w:rsid w:val="00B353D7"/>
    <w:rsid w:val="00B35867"/>
    <w:rsid w:val="00B35966"/>
    <w:rsid w:val="00B35DF5"/>
    <w:rsid w:val="00B3624D"/>
    <w:rsid w:val="00B36539"/>
    <w:rsid w:val="00B36A4C"/>
    <w:rsid w:val="00B36BD7"/>
    <w:rsid w:val="00B37187"/>
    <w:rsid w:val="00B3733B"/>
    <w:rsid w:val="00B376F9"/>
    <w:rsid w:val="00B42149"/>
    <w:rsid w:val="00B423B0"/>
    <w:rsid w:val="00B42EB5"/>
    <w:rsid w:val="00B43A59"/>
    <w:rsid w:val="00B4452F"/>
    <w:rsid w:val="00B447CF"/>
    <w:rsid w:val="00B4499E"/>
    <w:rsid w:val="00B4531C"/>
    <w:rsid w:val="00B45FC8"/>
    <w:rsid w:val="00B463E4"/>
    <w:rsid w:val="00B46455"/>
    <w:rsid w:val="00B469F2"/>
    <w:rsid w:val="00B46BF1"/>
    <w:rsid w:val="00B479CB"/>
    <w:rsid w:val="00B47A9E"/>
    <w:rsid w:val="00B5055C"/>
    <w:rsid w:val="00B509CD"/>
    <w:rsid w:val="00B52421"/>
    <w:rsid w:val="00B527F2"/>
    <w:rsid w:val="00B530E0"/>
    <w:rsid w:val="00B532A5"/>
    <w:rsid w:val="00B540EA"/>
    <w:rsid w:val="00B541CF"/>
    <w:rsid w:val="00B54B53"/>
    <w:rsid w:val="00B54C66"/>
    <w:rsid w:val="00B56585"/>
    <w:rsid w:val="00B56D0E"/>
    <w:rsid w:val="00B57A35"/>
    <w:rsid w:val="00B57CEA"/>
    <w:rsid w:val="00B60A0F"/>
    <w:rsid w:val="00B62107"/>
    <w:rsid w:val="00B62A5C"/>
    <w:rsid w:val="00B63A23"/>
    <w:rsid w:val="00B644FC"/>
    <w:rsid w:val="00B65106"/>
    <w:rsid w:val="00B6551A"/>
    <w:rsid w:val="00B65B25"/>
    <w:rsid w:val="00B65E43"/>
    <w:rsid w:val="00B6713A"/>
    <w:rsid w:val="00B675DC"/>
    <w:rsid w:val="00B675E1"/>
    <w:rsid w:val="00B67AB5"/>
    <w:rsid w:val="00B67EE0"/>
    <w:rsid w:val="00B7008D"/>
    <w:rsid w:val="00B70754"/>
    <w:rsid w:val="00B70839"/>
    <w:rsid w:val="00B70A2D"/>
    <w:rsid w:val="00B70C65"/>
    <w:rsid w:val="00B7119C"/>
    <w:rsid w:val="00B71B72"/>
    <w:rsid w:val="00B72968"/>
    <w:rsid w:val="00B72A13"/>
    <w:rsid w:val="00B72ABB"/>
    <w:rsid w:val="00B73117"/>
    <w:rsid w:val="00B745D9"/>
    <w:rsid w:val="00B75567"/>
    <w:rsid w:val="00B756DE"/>
    <w:rsid w:val="00B75ED7"/>
    <w:rsid w:val="00B76420"/>
    <w:rsid w:val="00B7758B"/>
    <w:rsid w:val="00B7783C"/>
    <w:rsid w:val="00B800F5"/>
    <w:rsid w:val="00B80204"/>
    <w:rsid w:val="00B80D5B"/>
    <w:rsid w:val="00B826F0"/>
    <w:rsid w:val="00B82A64"/>
    <w:rsid w:val="00B83044"/>
    <w:rsid w:val="00B846C7"/>
    <w:rsid w:val="00B84786"/>
    <w:rsid w:val="00B84B0A"/>
    <w:rsid w:val="00B85137"/>
    <w:rsid w:val="00B85DC4"/>
    <w:rsid w:val="00B86CFE"/>
    <w:rsid w:val="00B86D50"/>
    <w:rsid w:val="00B86EAF"/>
    <w:rsid w:val="00B87009"/>
    <w:rsid w:val="00B87068"/>
    <w:rsid w:val="00B87538"/>
    <w:rsid w:val="00B87713"/>
    <w:rsid w:val="00B87C9E"/>
    <w:rsid w:val="00B87E0C"/>
    <w:rsid w:val="00B907D2"/>
    <w:rsid w:val="00B9094F"/>
    <w:rsid w:val="00B91A02"/>
    <w:rsid w:val="00B91F6E"/>
    <w:rsid w:val="00B92878"/>
    <w:rsid w:val="00B93764"/>
    <w:rsid w:val="00B938E0"/>
    <w:rsid w:val="00B93BE8"/>
    <w:rsid w:val="00B94AA8"/>
    <w:rsid w:val="00B95565"/>
    <w:rsid w:val="00B955CC"/>
    <w:rsid w:val="00B96EF2"/>
    <w:rsid w:val="00B971C4"/>
    <w:rsid w:val="00B97672"/>
    <w:rsid w:val="00BA0C4B"/>
    <w:rsid w:val="00BA167F"/>
    <w:rsid w:val="00BA1BD0"/>
    <w:rsid w:val="00BA1F49"/>
    <w:rsid w:val="00BA2AAE"/>
    <w:rsid w:val="00BA2BD9"/>
    <w:rsid w:val="00BA46DD"/>
    <w:rsid w:val="00BA54A6"/>
    <w:rsid w:val="00BA6BB2"/>
    <w:rsid w:val="00BA7936"/>
    <w:rsid w:val="00BA7986"/>
    <w:rsid w:val="00BA7A34"/>
    <w:rsid w:val="00BA7E6D"/>
    <w:rsid w:val="00BB0172"/>
    <w:rsid w:val="00BB0854"/>
    <w:rsid w:val="00BB0C3D"/>
    <w:rsid w:val="00BB165B"/>
    <w:rsid w:val="00BB1D40"/>
    <w:rsid w:val="00BB316B"/>
    <w:rsid w:val="00BB3755"/>
    <w:rsid w:val="00BB3A31"/>
    <w:rsid w:val="00BB3ACA"/>
    <w:rsid w:val="00BB450C"/>
    <w:rsid w:val="00BB4CA2"/>
    <w:rsid w:val="00BB4E47"/>
    <w:rsid w:val="00BB6022"/>
    <w:rsid w:val="00BC08D3"/>
    <w:rsid w:val="00BC1CDD"/>
    <w:rsid w:val="00BC2034"/>
    <w:rsid w:val="00BC2432"/>
    <w:rsid w:val="00BC244E"/>
    <w:rsid w:val="00BC26FC"/>
    <w:rsid w:val="00BC452E"/>
    <w:rsid w:val="00BC4E26"/>
    <w:rsid w:val="00BC5217"/>
    <w:rsid w:val="00BC7334"/>
    <w:rsid w:val="00BD05F5"/>
    <w:rsid w:val="00BD07E5"/>
    <w:rsid w:val="00BD090F"/>
    <w:rsid w:val="00BD0A8D"/>
    <w:rsid w:val="00BD0CC0"/>
    <w:rsid w:val="00BD0CDD"/>
    <w:rsid w:val="00BD1647"/>
    <w:rsid w:val="00BD23A6"/>
    <w:rsid w:val="00BD2A7A"/>
    <w:rsid w:val="00BD2B2F"/>
    <w:rsid w:val="00BD3259"/>
    <w:rsid w:val="00BD3F22"/>
    <w:rsid w:val="00BD40B5"/>
    <w:rsid w:val="00BD4267"/>
    <w:rsid w:val="00BD42C2"/>
    <w:rsid w:val="00BD456A"/>
    <w:rsid w:val="00BD47EA"/>
    <w:rsid w:val="00BD51AD"/>
    <w:rsid w:val="00BD5942"/>
    <w:rsid w:val="00BD5C98"/>
    <w:rsid w:val="00BD6310"/>
    <w:rsid w:val="00BD6E3C"/>
    <w:rsid w:val="00BD6F50"/>
    <w:rsid w:val="00BD743E"/>
    <w:rsid w:val="00BD770E"/>
    <w:rsid w:val="00BE1634"/>
    <w:rsid w:val="00BE2252"/>
    <w:rsid w:val="00BE24F8"/>
    <w:rsid w:val="00BE2831"/>
    <w:rsid w:val="00BE297F"/>
    <w:rsid w:val="00BE2CF3"/>
    <w:rsid w:val="00BE3BB4"/>
    <w:rsid w:val="00BE3FA9"/>
    <w:rsid w:val="00BE420B"/>
    <w:rsid w:val="00BE4526"/>
    <w:rsid w:val="00BE4C86"/>
    <w:rsid w:val="00BE4EE7"/>
    <w:rsid w:val="00BE53E1"/>
    <w:rsid w:val="00BE5556"/>
    <w:rsid w:val="00BE5DD6"/>
    <w:rsid w:val="00BE5E28"/>
    <w:rsid w:val="00BE6121"/>
    <w:rsid w:val="00BF1667"/>
    <w:rsid w:val="00BF1C35"/>
    <w:rsid w:val="00BF21AB"/>
    <w:rsid w:val="00BF2F57"/>
    <w:rsid w:val="00BF30B2"/>
    <w:rsid w:val="00BF3BC8"/>
    <w:rsid w:val="00BF48D0"/>
    <w:rsid w:val="00BF4C22"/>
    <w:rsid w:val="00BF4E05"/>
    <w:rsid w:val="00BF5465"/>
    <w:rsid w:val="00BF5C93"/>
    <w:rsid w:val="00BF71EF"/>
    <w:rsid w:val="00BF74F2"/>
    <w:rsid w:val="00BF7696"/>
    <w:rsid w:val="00C0163D"/>
    <w:rsid w:val="00C0318C"/>
    <w:rsid w:val="00C031E1"/>
    <w:rsid w:val="00C0347E"/>
    <w:rsid w:val="00C03C80"/>
    <w:rsid w:val="00C04239"/>
    <w:rsid w:val="00C04A3F"/>
    <w:rsid w:val="00C04B60"/>
    <w:rsid w:val="00C04EE0"/>
    <w:rsid w:val="00C074BC"/>
    <w:rsid w:val="00C07BD5"/>
    <w:rsid w:val="00C102F2"/>
    <w:rsid w:val="00C10544"/>
    <w:rsid w:val="00C137E7"/>
    <w:rsid w:val="00C13C0B"/>
    <w:rsid w:val="00C14AC0"/>
    <w:rsid w:val="00C1539A"/>
    <w:rsid w:val="00C162D7"/>
    <w:rsid w:val="00C16A89"/>
    <w:rsid w:val="00C171E9"/>
    <w:rsid w:val="00C1792F"/>
    <w:rsid w:val="00C179EC"/>
    <w:rsid w:val="00C17A78"/>
    <w:rsid w:val="00C21584"/>
    <w:rsid w:val="00C21D58"/>
    <w:rsid w:val="00C236DC"/>
    <w:rsid w:val="00C24AEE"/>
    <w:rsid w:val="00C2535B"/>
    <w:rsid w:val="00C25493"/>
    <w:rsid w:val="00C25624"/>
    <w:rsid w:val="00C25F97"/>
    <w:rsid w:val="00C26FD1"/>
    <w:rsid w:val="00C2775D"/>
    <w:rsid w:val="00C27CB0"/>
    <w:rsid w:val="00C30494"/>
    <w:rsid w:val="00C30CEA"/>
    <w:rsid w:val="00C32B0F"/>
    <w:rsid w:val="00C334F9"/>
    <w:rsid w:val="00C33E06"/>
    <w:rsid w:val="00C33F5C"/>
    <w:rsid w:val="00C34A1E"/>
    <w:rsid w:val="00C359E0"/>
    <w:rsid w:val="00C3699E"/>
    <w:rsid w:val="00C3725D"/>
    <w:rsid w:val="00C37769"/>
    <w:rsid w:val="00C37B09"/>
    <w:rsid w:val="00C4094B"/>
    <w:rsid w:val="00C42590"/>
    <w:rsid w:val="00C42C6D"/>
    <w:rsid w:val="00C43156"/>
    <w:rsid w:val="00C447F2"/>
    <w:rsid w:val="00C450A3"/>
    <w:rsid w:val="00C4573E"/>
    <w:rsid w:val="00C457E4"/>
    <w:rsid w:val="00C46035"/>
    <w:rsid w:val="00C50C9B"/>
    <w:rsid w:val="00C51C41"/>
    <w:rsid w:val="00C5256A"/>
    <w:rsid w:val="00C52B2C"/>
    <w:rsid w:val="00C52C2A"/>
    <w:rsid w:val="00C53AA6"/>
    <w:rsid w:val="00C54201"/>
    <w:rsid w:val="00C54475"/>
    <w:rsid w:val="00C54576"/>
    <w:rsid w:val="00C546BC"/>
    <w:rsid w:val="00C549DC"/>
    <w:rsid w:val="00C54AFE"/>
    <w:rsid w:val="00C5536B"/>
    <w:rsid w:val="00C55756"/>
    <w:rsid w:val="00C55959"/>
    <w:rsid w:val="00C562EC"/>
    <w:rsid w:val="00C57370"/>
    <w:rsid w:val="00C5748E"/>
    <w:rsid w:val="00C57838"/>
    <w:rsid w:val="00C609B9"/>
    <w:rsid w:val="00C61488"/>
    <w:rsid w:val="00C62B21"/>
    <w:rsid w:val="00C62DF2"/>
    <w:rsid w:val="00C632E5"/>
    <w:rsid w:val="00C63DB0"/>
    <w:rsid w:val="00C65ED9"/>
    <w:rsid w:val="00C67478"/>
    <w:rsid w:val="00C674C0"/>
    <w:rsid w:val="00C675AE"/>
    <w:rsid w:val="00C71023"/>
    <w:rsid w:val="00C71065"/>
    <w:rsid w:val="00C71AB4"/>
    <w:rsid w:val="00C71B63"/>
    <w:rsid w:val="00C71EE1"/>
    <w:rsid w:val="00C724DC"/>
    <w:rsid w:val="00C731EF"/>
    <w:rsid w:val="00C74978"/>
    <w:rsid w:val="00C74E5C"/>
    <w:rsid w:val="00C74EF5"/>
    <w:rsid w:val="00C75184"/>
    <w:rsid w:val="00C753E2"/>
    <w:rsid w:val="00C76873"/>
    <w:rsid w:val="00C76CF0"/>
    <w:rsid w:val="00C77504"/>
    <w:rsid w:val="00C77C7A"/>
    <w:rsid w:val="00C77D69"/>
    <w:rsid w:val="00C77D78"/>
    <w:rsid w:val="00C80223"/>
    <w:rsid w:val="00C83F2B"/>
    <w:rsid w:val="00C84636"/>
    <w:rsid w:val="00C84B95"/>
    <w:rsid w:val="00C85C90"/>
    <w:rsid w:val="00C863E4"/>
    <w:rsid w:val="00C875A7"/>
    <w:rsid w:val="00C90B99"/>
    <w:rsid w:val="00C91BFB"/>
    <w:rsid w:val="00C91D3C"/>
    <w:rsid w:val="00C91E2E"/>
    <w:rsid w:val="00C92548"/>
    <w:rsid w:val="00C92816"/>
    <w:rsid w:val="00C92C50"/>
    <w:rsid w:val="00C92DFE"/>
    <w:rsid w:val="00C93172"/>
    <w:rsid w:val="00C93539"/>
    <w:rsid w:val="00C93865"/>
    <w:rsid w:val="00C93980"/>
    <w:rsid w:val="00C93FEA"/>
    <w:rsid w:val="00C9408F"/>
    <w:rsid w:val="00C94112"/>
    <w:rsid w:val="00C945EB"/>
    <w:rsid w:val="00C9498F"/>
    <w:rsid w:val="00C949BD"/>
    <w:rsid w:val="00C94A72"/>
    <w:rsid w:val="00C94CE7"/>
    <w:rsid w:val="00C94F1E"/>
    <w:rsid w:val="00C95927"/>
    <w:rsid w:val="00C95F52"/>
    <w:rsid w:val="00C96DCE"/>
    <w:rsid w:val="00CA0CB1"/>
    <w:rsid w:val="00CA111B"/>
    <w:rsid w:val="00CA1869"/>
    <w:rsid w:val="00CA1DB2"/>
    <w:rsid w:val="00CA1E5E"/>
    <w:rsid w:val="00CA2500"/>
    <w:rsid w:val="00CA267B"/>
    <w:rsid w:val="00CA27C6"/>
    <w:rsid w:val="00CA2A80"/>
    <w:rsid w:val="00CA2C2C"/>
    <w:rsid w:val="00CA2C80"/>
    <w:rsid w:val="00CA2F66"/>
    <w:rsid w:val="00CA35F7"/>
    <w:rsid w:val="00CA3BDC"/>
    <w:rsid w:val="00CA526C"/>
    <w:rsid w:val="00CA532C"/>
    <w:rsid w:val="00CA58EF"/>
    <w:rsid w:val="00CA5B84"/>
    <w:rsid w:val="00CA603C"/>
    <w:rsid w:val="00CA630A"/>
    <w:rsid w:val="00CA64C0"/>
    <w:rsid w:val="00CA698B"/>
    <w:rsid w:val="00CB1937"/>
    <w:rsid w:val="00CB2B7A"/>
    <w:rsid w:val="00CB2FCF"/>
    <w:rsid w:val="00CB2FD0"/>
    <w:rsid w:val="00CB3EDE"/>
    <w:rsid w:val="00CB47A9"/>
    <w:rsid w:val="00CB4B5C"/>
    <w:rsid w:val="00CB4F04"/>
    <w:rsid w:val="00CB4FD6"/>
    <w:rsid w:val="00CB5900"/>
    <w:rsid w:val="00CB71E7"/>
    <w:rsid w:val="00CC0034"/>
    <w:rsid w:val="00CC0274"/>
    <w:rsid w:val="00CC0873"/>
    <w:rsid w:val="00CC099F"/>
    <w:rsid w:val="00CC0AB3"/>
    <w:rsid w:val="00CC0D3B"/>
    <w:rsid w:val="00CC1DF2"/>
    <w:rsid w:val="00CC2815"/>
    <w:rsid w:val="00CC35FD"/>
    <w:rsid w:val="00CC36E2"/>
    <w:rsid w:val="00CC469D"/>
    <w:rsid w:val="00CC497A"/>
    <w:rsid w:val="00CC4A0A"/>
    <w:rsid w:val="00CC695D"/>
    <w:rsid w:val="00CC6C8F"/>
    <w:rsid w:val="00CC6DC2"/>
    <w:rsid w:val="00CC782F"/>
    <w:rsid w:val="00CD010E"/>
    <w:rsid w:val="00CD085E"/>
    <w:rsid w:val="00CD0D92"/>
    <w:rsid w:val="00CD0EDF"/>
    <w:rsid w:val="00CD14D2"/>
    <w:rsid w:val="00CD1A8B"/>
    <w:rsid w:val="00CD21C8"/>
    <w:rsid w:val="00CD2935"/>
    <w:rsid w:val="00CD2C6D"/>
    <w:rsid w:val="00CD3853"/>
    <w:rsid w:val="00CD3E45"/>
    <w:rsid w:val="00CD45FE"/>
    <w:rsid w:val="00CD497A"/>
    <w:rsid w:val="00CD4B31"/>
    <w:rsid w:val="00CD57A4"/>
    <w:rsid w:val="00CD5805"/>
    <w:rsid w:val="00CD5E4C"/>
    <w:rsid w:val="00CD68FF"/>
    <w:rsid w:val="00CD6B9E"/>
    <w:rsid w:val="00CD7AAD"/>
    <w:rsid w:val="00CE0873"/>
    <w:rsid w:val="00CE08F8"/>
    <w:rsid w:val="00CE0B9A"/>
    <w:rsid w:val="00CE0C02"/>
    <w:rsid w:val="00CE100A"/>
    <w:rsid w:val="00CE1258"/>
    <w:rsid w:val="00CE2021"/>
    <w:rsid w:val="00CE2EF1"/>
    <w:rsid w:val="00CE34E5"/>
    <w:rsid w:val="00CE37F6"/>
    <w:rsid w:val="00CE3C40"/>
    <w:rsid w:val="00CE57CD"/>
    <w:rsid w:val="00CE61B2"/>
    <w:rsid w:val="00CE66F9"/>
    <w:rsid w:val="00CE671E"/>
    <w:rsid w:val="00CE712A"/>
    <w:rsid w:val="00CF047A"/>
    <w:rsid w:val="00CF1A46"/>
    <w:rsid w:val="00CF26DA"/>
    <w:rsid w:val="00CF430E"/>
    <w:rsid w:val="00CF48DE"/>
    <w:rsid w:val="00CF514F"/>
    <w:rsid w:val="00CF5749"/>
    <w:rsid w:val="00CF5DCB"/>
    <w:rsid w:val="00CF5F1F"/>
    <w:rsid w:val="00CF6262"/>
    <w:rsid w:val="00CF74D7"/>
    <w:rsid w:val="00CF7F26"/>
    <w:rsid w:val="00D0025A"/>
    <w:rsid w:val="00D005D6"/>
    <w:rsid w:val="00D0071C"/>
    <w:rsid w:val="00D01300"/>
    <w:rsid w:val="00D0140F"/>
    <w:rsid w:val="00D014D5"/>
    <w:rsid w:val="00D02612"/>
    <w:rsid w:val="00D033C9"/>
    <w:rsid w:val="00D039D3"/>
    <w:rsid w:val="00D0437B"/>
    <w:rsid w:val="00D043B9"/>
    <w:rsid w:val="00D04D24"/>
    <w:rsid w:val="00D04E93"/>
    <w:rsid w:val="00D04F37"/>
    <w:rsid w:val="00D0527F"/>
    <w:rsid w:val="00D052E5"/>
    <w:rsid w:val="00D06128"/>
    <w:rsid w:val="00D07227"/>
    <w:rsid w:val="00D07E1A"/>
    <w:rsid w:val="00D07FF0"/>
    <w:rsid w:val="00D10795"/>
    <w:rsid w:val="00D114D6"/>
    <w:rsid w:val="00D12C35"/>
    <w:rsid w:val="00D133A4"/>
    <w:rsid w:val="00D141C8"/>
    <w:rsid w:val="00D14701"/>
    <w:rsid w:val="00D15211"/>
    <w:rsid w:val="00D15E70"/>
    <w:rsid w:val="00D15E8B"/>
    <w:rsid w:val="00D15FDE"/>
    <w:rsid w:val="00D16D55"/>
    <w:rsid w:val="00D17225"/>
    <w:rsid w:val="00D174CA"/>
    <w:rsid w:val="00D175F3"/>
    <w:rsid w:val="00D17B2C"/>
    <w:rsid w:val="00D17D2D"/>
    <w:rsid w:val="00D2248A"/>
    <w:rsid w:val="00D22610"/>
    <w:rsid w:val="00D22C24"/>
    <w:rsid w:val="00D2332D"/>
    <w:rsid w:val="00D238B1"/>
    <w:rsid w:val="00D251D9"/>
    <w:rsid w:val="00D25623"/>
    <w:rsid w:val="00D25D60"/>
    <w:rsid w:val="00D26092"/>
    <w:rsid w:val="00D2617F"/>
    <w:rsid w:val="00D26613"/>
    <w:rsid w:val="00D269F1"/>
    <w:rsid w:val="00D27D3E"/>
    <w:rsid w:val="00D303E2"/>
    <w:rsid w:val="00D30407"/>
    <w:rsid w:val="00D30798"/>
    <w:rsid w:val="00D3251C"/>
    <w:rsid w:val="00D33612"/>
    <w:rsid w:val="00D3382F"/>
    <w:rsid w:val="00D33C7E"/>
    <w:rsid w:val="00D3446A"/>
    <w:rsid w:val="00D34A19"/>
    <w:rsid w:val="00D35638"/>
    <w:rsid w:val="00D36A70"/>
    <w:rsid w:val="00D36B29"/>
    <w:rsid w:val="00D37FC5"/>
    <w:rsid w:val="00D4056D"/>
    <w:rsid w:val="00D40575"/>
    <w:rsid w:val="00D4068F"/>
    <w:rsid w:val="00D406FE"/>
    <w:rsid w:val="00D415F4"/>
    <w:rsid w:val="00D41DFD"/>
    <w:rsid w:val="00D41E29"/>
    <w:rsid w:val="00D422B8"/>
    <w:rsid w:val="00D42620"/>
    <w:rsid w:val="00D42713"/>
    <w:rsid w:val="00D42CBA"/>
    <w:rsid w:val="00D43A60"/>
    <w:rsid w:val="00D447FF"/>
    <w:rsid w:val="00D44900"/>
    <w:rsid w:val="00D45529"/>
    <w:rsid w:val="00D456A0"/>
    <w:rsid w:val="00D46085"/>
    <w:rsid w:val="00D46173"/>
    <w:rsid w:val="00D478B9"/>
    <w:rsid w:val="00D47E63"/>
    <w:rsid w:val="00D5009D"/>
    <w:rsid w:val="00D50534"/>
    <w:rsid w:val="00D518A6"/>
    <w:rsid w:val="00D518EB"/>
    <w:rsid w:val="00D52535"/>
    <w:rsid w:val="00D533C9"/>
    <w:rsid w:val="00D533ED"/>
    <w:rsid w:val="00D53E79"/>
    <w:rsid w:val="00D550F4"/>
    <w:rsid w:val="00D561DA"/>
    <w:rsid w:val="00D5634E"/>
    <w:rsid w:val="00D565D1"/>
    <w:rsid w:val="00D568B3"/>
    <w:rsid w:val="00D56D5A"/>
    <w:rsid w:val="00D600FA"/>
    <w:rsid w:val="00D6057D"/>
    <w:rsid w:val="00D6173A"/>
    <w:rsid w:val="00D61B0D"/>
    <w:rsid w:val="00D61D55"/>
    <w:rsid w:val="00D634ED"/>
    <w:rsid w:val="00D66808"/>
    <w:rsid w:val="00D676E2"/>
    <w:rsid w:val="00D67992"/>
    <w:rsid w:val="00D67C83"/>
    <w:rsid w:val="00D70616"/>
    <w:rsid w:val="00D70953"/>
    <w:rsid w:val="00D71D6B"/>
    <w:rsid w:val="00D72166"/>
    <w:rsid w:val="00D72981"/>
    <w:rsid w:val="00D72BC5"/>
    <w:rsid w:val="00D72F5C"/>
    <w:rsid w:val="00D732F9"/>
    <w:rsid w:val="00D75406"/>
    <w:rsid w:val="00D75A69"/>
    <w:rsid w:val="00D75E38"/>
    <w:rsid w:val="00D76928"/>
    <w:rsid w:val="00D76CA3"/>
    <w:rsid w:val="00D771C2"/>
    <w:rsid w:val="00D801B0"/>
    <w:rsid w:val="00D80947"/>
    <w:rsid w:val="00D80F88"/>
    <w:rsid w:val="00D8145C"/>
    <w:rsid w:val="00D81B54"/>
    <w:rsid w:val="00D8214E"/>
    <w:rsid w:val="00D83498"/>
    <w:rsid w:val="00D83EDE"/>
    <w:rsid w:val="00D8402A"/>
    <w:rsid w:val="00D84649"/>
    <w:rsid w:val="00D852F8"/>
    <w:rsid w:val="00D85E4A"/>
    <w:rsid w:val="00D867F0"/>
    <w:rsid w:val="00D86E03"/>
    <w:rsid w:val="00D86E9A"/>
    <w:rsid w:val="00D875BB"/>
    <w:rsid w:val="00D8760E"/>
    <w:rsid w:val="00D87807"/>
    <w:rsid w:val="00D901FC"/>
    <w:rsid w:val="00D9059D"/>
    <w:rsid w:val="00D90ACD"/>
    <w:rsid w:val="00D91862"/>
    <w:rsid w:val="00D9187F"/>
    <w:rsid w:val="00D92E61"/>
    <w:rsid w:val="00D94EDF"/>
    <w:rsid w:val="00D94FBA"/>
    <w:rsid w:val="00D9535C"/>
    <w:rsid w:val="00D95842"/>
    <w:rsid w:val="00D964C5"/>
    <w:rsid w:val="00D96C1B"/>
    <w:rsid w:val="00D9734C"/>
    <w:rsid w:val="00D975EE"/>
    <w:rsid w:val="00D977BD"/>
    <w:rsid w:val="00D97D91"/>
    <w:rsid w:val="00DA03BA"/>
    <w:rsid w:val="00DA0D45"/>
    <w:rsid w:val="00DA122F"/>
    <w:rsid w:val="00DA1C8C"/>
    <w:rsid w:val="00DA2695"/>
    <w:rsid w:val="00DA28BF"/>
    <w:rsid w:val="00DA2B17"/>
    <w:rsid w:val="00DA3023"/>
    <w:rsid w:val="00DA3D10"/>
    <w:rsid w:val="00DA4A74"/>
    <w:rsid w:val="00DA4B98"/>
    <w:rsid w:val="00DA4E6A"/>
    <w:rsid w:val="00DA58F4"/>
    <w:rsid w:val="00DA6118"/>
    <w:rsid w:val="00DA65DE"/>
    <w:rsid w:val="00DA724C"/>
    <w:rsid w:val="00DA72F2"/>
    <w:rsid w:val="00DA76E3"/>
    <w:rsid w:val="00DB01B5"/>
    <w:rsid w:val="00DB04B6"/>
    <w:rsid w:val="00DB04BE"/>
    <w:rsid w:val="00DB0A55"/>
    <w:rsid w:val="00DB11CC"/>
    <w:rsid w:val="00DB172D"/>
    <w:rsid w:val="00DB2A53"/>
    <w:rsid w:val="00DB2D28"/>
    <w:rsid w:val="00DB3097"/>
    <w:rsid w:val="00DB313D"/>
    <w:rsid w:val="00DB4457"/>
    <w:rsid w:val="00DB4CBE"/>
    <w:rsid w:val="00DB56D7"/>
    <w:rsid w:val="00DB625A"/>
    <w:rsid w:val="00DB6D16"/>
    <w:rsid w:val="00DB6F11"/>
    <w:rsid w:val="00DB7575"/>
    <w:rsid w:val="00DB7EF8"/>
    <w:rsid w:val="00DC1835"/>
    <w:rsid w:val="00DC347A"/>
    <w:rsid w:val="00DC407A"/>
    <w:rsid w:val="00DC40E6"/>
    <w:rsid w:val="00DC4FEE"/>
    <w:rsid w:val="00DC638C"/>
    <w:rsid w:val="00DC66F7"/>
    <w:rsid w:val="00DC736F"/>
    <w:rsid w:val="00DC75DB"/>
    <w:rsid w:val="00DC7801"/>
    <w:rsid w:val="00DD07BA"/>
    <w:rsid w:val="00DD0A7C"/>
    <w:rsid w:val="00DD18AF"/>
    <w:rsid w:val="00DD32D8"/>
    <w:rsid w:val="00DD38CF"/>
    <w:rsid w:val="00DD3CBB"/>
    <w:rsid w:val="00DD4CF6"/>
    <w:rsid w:val="00DD520A"/>
    <w:rsid w:val="00DD5CA1"/>
    <w:rsid w:val="00DD6AB0"/>
    <w:rsid w:val="00DD72B1"/>
    <w:rsid w:val="00DD7645"/>
    <w:rsid w:val="00DD7CA4"/>
    <w:rsid w:val="00DE0049"/>
    <w:rsid w:val="00DE12B3"/>
    <w:rsid w:val="00DE2205"/>
    <w:rsid w:val="00DE2944"/>
    <w:rsid w:val="00DE3B4A"/>
    <w:rsid w:val="00DE413A"/>
    <w:rsid w:val="00DE4AA1"/>
    <w:rsid w:val="00DE55D0"/>
    <w:rsid w:val="00DE5C8D"/>
    <w:rsid w:val="00DE5FAC"/>
    <w:rsid w:val="00DE64F8"/>
    <w:rsid w:val="00DF0298"/>
    <w:rsid w:val="00DF1BBA"/>
    <w:rsid w:val="00DF226C"/>
    <w:rsid w:val="00DF2801"/>
    <w:rsid w:val="00DF2C86"/>
    <w:rsid w:val="00DF2E4A"/>
    <w:rsid w:val="00DF3517"/>
    <w:rsid w:val="00DF3D6E"/>
    <w:rsid w:val="00DF427C"/>
    <w:rsid w:val="00DF4925"/>
    <w:rsid w:val="00DF4CD9"/>
    <w:rsid w:val="00DF5EE7"/>
    <w:rsid w:val="00DF699E"/>
    <w:rsid w:val="00DF6BE2"/>
    <w:rsid w:val="00DF6F7A"/>
    <w:rsid w:val="00DF723D"/>
    <w:rsid w:val="00DF7BDB"/>
    <w:rsid w:val="00E007E1"/>
    <w:rsid w:val="00E01341"/>
    <w:rsid w:val="00E015F6"/>
    <w:rsid w:val="00E01727"/>
    <w:rsid w:val="00E01B2B"/>
    <w:rsid w:val="00E026E2"/>
    <w:rsid w:val="00E02C53"/>
    <w:rsid w:val="00E0309E"/>
    <w:rsid w:val="00E034E4"/>
    <w:rsid w:val="00E041D5"/>
    <w:rsid w:val="00E04A40"/>
    <w:rsid w:val="00E065FD"/>
    <w:rsid w:val="00E06CDB"/>
    <w:rsid w:val="00E07B43"/>
    <w:rsid w:val="00E10AB8"/>
    <w:rsid w:val="00E10D7B"/>
    <w:rsid w:val="00E12450"/>
    <w:rsid w:val="00E134C0"/>
    <w:rsid w:val="00E13CF5"/>
    <w:rsid w:val="00E13D56"/>
    <w:rsid w:val="00E146F4"/>
    <w:rsid w:val="00E14D37"/>
    <w:rsid w:val="00E1570D"/>
    <w:rsid w:val="00E160B3"/>
    <w:rsid w:val="00E20AF2"/>
    <w:rsid w:val="00E21265"/>
    <w:rsid w:val="00E21BE7"/>
    <w:rsid w:val="00E22926"/>
    <w:rsid w:val="00E235EC"/>
    <w:rsid w:val="00E247DD"/>
    <w:rsid w:val="00E24C98"/>
    <w:rsid w:val="00E24F2F"/>
    <w:rsid w:val="00E257F1"/>
    <w:rsid w:val="00E261A5"/>
    <w:rsid w:val="00E27184"/>
    <w:rsid w:val="00E27297"/>
    <w:rsid w:val="00E27F96"/>
    <w:rsid w:val="00E306AD"/>
    <w:rsid w:val="00E30889"/>
    <w:rsid w:val="00E31750"/>
    <w:rsid w:val="00E3295C"/>
    <w:rsid w:val="00E3388F"/>
    <w:rsid w:val="00E3441B"/>
    <w:rsid w:val="00E34494"/>
    <w:rsid w:val="00E34723"/>
    <w:rsid w:val="00E34B35"/>
    <w:rsid w:val="00E34F20"/>
    <w:rsid w:val="00E359D3"/>
    <w:rsid w:val="00E35FC1"/>
    <w:rsid w:val="00E3662E"/>
    <w:rsid w:val="00E37119"/>
    <w:rsid w:val="00E37B70"/>
    <w:rsid w:val="00E37F93"/>
    <w:rsid w:val="00E4010A"/>
    <w:rsid w:val="00E411F0"/>
    <w:rsid w:val="00E42363"/>
    <w:rsid w:val="00E423D9"/>
    <w:rsid w:val="00E42D07"/>
    <w:rsid w:val="00E42DBB"/>
    <w:rsid w:val="00E43413"/>
    <w:rsid w:val="00E438E9"/>
    <w:rsid w:val="00E43BE5"/>
    <w:rsid w:val="00E444A5"/>
    <w:rsid w:val="00E45DCC"/>
    <w:rsid w:val="00E469B3"/>
    <w:rsid w:val="00E46C56"/>
    <w:rsid w:val="00E47201"/>
    <w:rsid w:val="00E47C55"/>
    <w:rsid w:val="00E50649"/>
    <w:rsid w:val="00E50DF5"/>
    <w:rsid w:val="00E5204F"/>
    <w:rsid w:val="00E52AD5"/>
    <w:rsid w:val="00E52E33"/>
    <w:rsid w:val="00E53B0F"/>
    <w:rsid w:val="00E54CD7"/>
    <w:rsid w:val="00E5535C"/>
    <w:rsid w:val="00E55BF6"/>
    <w:rsid w:val="00E55F87"/>
    <w:rsid w:val="00E569B4"/>
    <w:rsid w:val="00E5712B"/>
    <w:rsid w:val="00E605BD"/>
    <w:rsid w:val="00E6087A"/>
    <w:rsid w:val="00E61021"/>
    <w:rsid w:val="00E61310"/>
    <w:rsid w:val="00E6135A"/>
    <w:rsid w:val="00E61D31"/>
    <w:rsid w:val="00E62035"/>
    <w:rsid w:val="00E62106"/>
    <w:rsid w:val="00E6239E"/>
    <w:rsid w:val="00E64774"/>
    <w:rsid w:val="00E649D9"/>
    <w:rsid w:val="00E64DAE"/>
    <w:rsid w:val="00E651C7"/>
    <w:rsid w:val="00E65E06"/>
    <w:rsid w:val="00E66430"/>
    <w:rsid w:val="00E6675D"/>
    <w:rsid w:val="00E679C3"/>
    <w:rsid w:val="00E67BD1"/>
    <w:rsid w:val="00E70591"/>
    <w:rsid w:val="00E708BD"/>
    <w:rsid w:val="00E70DFB"/>
    <w:rsid w:val="00E7142F"/>
    <w:rsid w:val="00E741FB"/>
    <w:rsid w:val="00E751F2"/>
    <w:rsid w:val="00E752F8"/>
    <w:rsid w:val="00E7580D"/>
    <w:rsid w:val="00E7618A"/>
    <w:rsid w:val="00E76EE0"/>
    <w:rsid w:val="00E7735C"/>
    <w:rsid w:val="00E81512"/>
    <w:rsid w:val="00E818C2"/>
    <w:rsid w:val="00E81F61"/>
    <w:rsid w:val="00E82847"/>
    <w:rsid w:val="00E82A2E"/>
    <w:rsid w:val="00E82AD1"/>
    <w:rsid w:val="00E82FB4"/>
    <w:rsid w:val="00E85027"/>
    <w:rsid w:val="00E855F4"/>
    <w:rsid w:val="00E858CF"/>
    <w:rsid w:val="00E85C9F"/>
    <w:rsid w:val="00E85E87"/>
    <w:rsid w:val="00E86237"/>
    <w:rsid w:val="00E862BB"/>
    <w:rsid w:val="00E8701E"/>
    <w:rsid w:val="00E871CA"/>
    <w:rsid w:val="00E8778B"/>
    <w:rsid w:val="00E87C1C"/>
    <w:rsid w:val="00E9017A"/>
    <w:rsid w:val="00E90640"/>
    <w:rsid w:val="00E90729"/>
    <w:rsid w:val="00E909B8"/>
    <w:rsid w:val="00E914F7"/>
    <w:rsid w:val="00E9188E"/>
    <w:rsid w:val="00E91CA2"/>
    <w:rsid w:val="00E92CEA"/>
    <w:rsid w:val="00E932A9"/>
    <w:rsid w:val="00E93761"/>
    <w:rsid w:val="00E946DF"/>
    <w:rsid w:val="00E95AD7"/>
    <w:rsid w:val="00E9621C"/>
    <w:rsid w:val="00E966C4"/>
    <w:rsid w:val="00E969FC"/>
    <w:rsid w:val="00E972C4"/>
    <w:rsid w:val="00EA0B1D"/>
    <w:rsid w:val="00EA0E35"/>
    <w:rsid w:val="00EA1002"/>
    <w:rsid w:val="00EA1ADF"/>
    <w:rsid w:val="00EA1D89"/>
    <w:rsid w:val="00EA1F7B"/>
    <w:rsid w:val="00EA2800"/>
    <w:rsid w:val="00EA296F"/>
    <w:rsid w:val="00EA2BD9"/>
    <w:rsid w:val="00EA36B4"/>
    <w:rsid w:val="00EA3C6C"/>
    <w:rsid w:val="00EA5012"/>
    <w:rsid w:val="00EA6316"/>
    <w:rsid w:val="00EA6810"/>
    <w:rsid w:val="00EA69D8"/>
    <w:rsid w:val="00EA6F0F"/>
    <w:rsid w:val="00EB039C"/>
    <w:rsid w:val="00EB15AA"/>
    <w:rsid w:val="00EB1F39"/>
    <w:rsid w:val="00EB295F"/>
    <w:rsid w:val="00EB33B2"/>
    <w:rsid w:val="00EB3AC9"/>
    <w:rsid w:val="00EB41D8"/>
    <w:rsid w:val="00EB4239"/>
    <w:rsid w:val="00EB51D3"/>
    <w:rsid w:val="00EB60BA"/>
    <w:rsid w:val="00EB64EE"/>
    <w:rsid w:val="00EB6954"/>
    <w:rsid w:val="00EB7845"/>
    <w:rsid w:val="00EB7CD5"/>
    <w:rsid w:val="00EB7E14"/>
    <w:rsid w:val="00EC015C"/>
    <w:rsid w:val="00EC0A7D"/>
    <w:rsid w:val="00EC0F51"/>
    <w:rsid w:val="00EC15A1"/>
    <w:rsid w:val="00EC29D5"/>
    <w:rsid w:val="00EC33FC"/>
    <w:rsid w:val="00EC3BF2"/>
    <w:rsid w:val="00EC44C1"/>
    <w:rsid w:val="00EC49E2"/>
    <w:rsid w:val="00EC4C2C"/>
    <w:rsid w:val="00EC4E09"/>
    <w:rsid w:val="00EC4F9C"/>
    <w:rsid w:val="00EC54B0"/>
    <w:rsid w:val="00EC59DE"/>
    <w:rsid w:val="00EC5C5F"/>
    <w:rsid w:val="00EC622F"/>
    <w:rsid w:val="00EC634B"/>
    <w:rsid w:val="00EC638D"/>
    <w:rsid w:val="00EC70F5"/>
    <w:rsid w:val="00EC7971"/>
    <w:rsid w:val="00ED058F"/>
    <w:rsid w:val="00ED13E9"/>
    <w:rsid w:val="00ED30AD"/>
    <w:rsid w:val="00ED3429"/>
    <w:rsid w:val="00ED477A"/>
    <w:rsid w:val="00ED6713"/>
    <w:rsid w:val="00ED77AA"/>
    <w:rsid w:val="00ED7B73"/>
    <w:rsid w:val="00EE01BA"/>
    <w:rsid w:val="00EE1582"/>
    <w:rsid w:val="00EE22E3"/>
    <w:rsid w:val="00EE233C"/>
    <w:rsid w:val="00EE245A"/>
    <w:rsid w:val="00EE27D9"/>
    <w:rsid w:val="00EE3A4A"/>
    <w:rsid w:val="00EE3A6C"/>
    <w:rsid w:val="00EE3B24"/>
    <w:rsid w:val="00EE427D"/>
    <w:rsid w:val="00EE4367"/>
    <w:rsid w:val="00EE4875"/>
    <w:rsid w:val="00EE5E79"/>
    <w:rsid w:val="00EE6698"/>
    <w:rsid w:val="00EE6A4F"/>
    <w:rsid w:val="00EE6EBF"/>
    <w:rsid w:val="00EE7805"/>
    <w:rsid w:val="00EF0277"/>
    <w:rsid w:val="00EF0B26"/>
    <w:rsid w:val="00EF103B"/>
    <w:rsid w:val="00EF1257"/>
    <w:rsid w:val="00EF1539"/>
    <w:rsid w:val="00EF16F2"/>
    <w:rsid w:val="00EF174D"/>
    <w:rsid w:val="00EF1AA2"/>
    <w:rsid w:val="00EF21B3"/>
    <w:rsid w:val="00EF22EE"/>
    <w:rsid w:val="00EF2B01"/>
    <w:rsid w:val="00EF32DD"/>
    <w:rsid w:val="00EF3C83"/>
    <w:rsid w:val="00EF445F"/>
    <w:rsid w:val="00EF454E"/>
    <w:rsid w:val="00EF54C8"/>
    <w:rsid w:val="00EF61AB"/>
    <w:rsid w:val="00EF6717"/>
    <w:rsid w:val="00EF781E"/>
    <w:rsid w:val="00EF7982"/>
    <w:rsid w:val="00F00179"/>
    <w:rsid w:val="00F00A8E"/>
    <w:rsid w:val="00F00CAE"/>
    <w:rsid w:val="00F011F6"/>
    <w:rsid w:val="00F01D41"/>
    <w:rsid w:val="00F025F9"/>
    <w:rsid w:val="00F036C1"/>
    <w:rsid w:val="00F03800"/>
    <w:rsid w:val="00F040C0"/>
    <w:rsid w:val="00F048D0"/>
    <w:rsid w:val="00F04DDC"/>
    <w:rsid w:val="00F052B9"/>
    <w:rsid w:val="00F05583"/>
    <w:rsid w:val="00F066EA"/>
    <w:rsid w:val="00F0671F"/>
    <w:rsid w:val="00F067C3"/>
    <w:rsid w:val="00F076A2"/>
    <w:rsid w:val="00F077D3"/>
    <w:rsid w:val="00F07DEB"/>
    <w:rsid w:val="00F07FDA"/>
    <w:rsid w:val="00F1081E"/>
    <w:rsid w:val="00F111F0"/>
    <w:rsid w:val="00F1242A"/>
    <w:rsid w:val="00F12A99"/>
    <w:rsid w:val="00F13175"/>
    <w:rsid w:val="00F137E7"/>
    <w:rsid w:val="00F145EC"/>
    <w:rsid w:val="00F14E6C"/>
    <w:rsid w:val="00F15475"/>
    <w:rsid w:val="00F15998"/>
    <w:rsid w:val="00F16289"/>
    <w:rsid w:val="00F16981"/>
    <w:rsid w:val="00F1706F"/>
    <w:rsid w:val="00F2159C"/>
    <w:rsid w:val="00F221BE"/>
    <w:rsid w:val="00F22594"/>
    <w:rsid w:val="00F2270B"/>
    <w:rsid w:val="00F22762"/>
    <w:rsid w:val="00F240A6"/>
    <w:rsid w:val="00F245EF"/>
    <w:rsid w:val="00F24C37"/>
    <w:rsid w:val="00F2594F"/>
    <w:rsid w:val="00F26208"/>
    <w:rsid w:val="00F2688D"/>
    <w:rsid w:val="00F27EF1"/>
    <w:rsid w:val="00F300C8"/>
    <w:rsid w:val="00F30587"/>
    <w:rsid w:val="00F30D94"/>
    <w:rsid w:val="00F30FD8"/>
    <w:rsid w:val="00F31297"/>
    <w:rsid w:val="00F31646"/>
    <w:rsid w:val="00F31BE9"/>
    <w:rsid w:val="00F31D8F"/>
    <w:rsid w:val="00F32AAE"/>
    <w:rsid w:val="00F32E3A"/>
    <w:rsid w:val="00F332D5"/>
    <w:rsid w:val="00F34318"/>
    <w:rsid w:val="00F34969"/>
    <w:rsid w:val="00F34EAA"/>
    <w:rsid w:val="00F350BF"/>
    <w:rsid w:val="00F35DEB"/>
    <w:rsid w:val="00F36F93"/>
    <w:rsid w:val="00F37840"/>
    <w:rsid w:val="00F40E43"/>
    <w:rsid w:val="00F42164"/>
    <w:rsid w:val="00F42995"/>
    <w:rsid w:val="00F431CB"/>
    <w:rsid w:val="00F43A9F"/>
    <w:rsid w:val="00F44145"/>
    <w:rsid w:val="00F45143"/>
    <w:rsid w:val="00F46073"/>
    <w:rsid w:val="00F46689"/>
    <w:rsid w:val="00F46C7F"/>
    <w:rsid w:val="00F47102"/>
    <w:rsid w:val="00F472BB"/>
    <w:rsid w:val="00F477BC"/>
    <w:rsid w:val="00F50383"/>
    <w:rsid w:val="00F505C8"/>
    <w:rsid w:val="00F5060C"/>
    <w:rsid w:val="00F50C51"/>
    <w:rsid w:val="00F51662"/>
    <w:rsid w:val="00F51F1F"/>
    <w:rsid w:val="00F52F2B"/>
    <w:rsid w:val="00F530B2"/>
    <w:rsid w:val="00F5341B"/>
    <w:rsid w:val="00F53601"/>
    <w:rsid w:val="00F537FB"/>
    <w:rsid w:val="00F54F1C"/>
    <w:rsid w:val="00F55D32"/>
    <w:rsid w:val="00F55F51"/>
    <w:rsid w:val="00F56BEA"/>
    <w:rsid w:val="00F60847"/>
    <w:rsid w:val="00F609C1"/>
    <w:rsid w:val="00F61634"/>
    <w:rsid w:val="00F618EF"/>
    <w:rsid w:val="00F6222A"/>
    <w:rsid w:val="00F6299A"/>
    <w:rsid w:val="00F62E01"/>
    <w:rsid w:val="00F635BD"/>
    <w:rsid w:val="00F63BB1"/>
    <w:rsid w:val="00F640C0"/>
    <w:rsid w:val="00F646A2"/>
    <w:rsid w:val="00F64BB5"/>
    <w:rsid w:val="00F6508B"/>
    <w:rsid w:val="00F65AAA"/>
    <w:rsid w:val="00F65BD3"/>
    <w:rsid w:val="00F65D6F"/>
    <w:rsid w:val="00F66110"/>
    <w:rsid w:val="00F66D06"/>
    <w:rsid w:val="00F66DB2"/>
    <w:rsid w:val="00F676FA"/>
    <w:rsid w:val="00F70775"/>
    <w:rsid w:val="00F70F78"/>
    <w:rsid w:val="00F719B4"/>
    <w:rsid w:val="00F720F6"/>
    <w:rsid w:val="00F73945"/>
    <w:rsid w:val="00F745B3"/>
    <w:rsid w:val="00F74891"/>
    <w:rsid w:val="00F74D36"/>
    <w:rsid w:val="00F74D9A"/>
    <w:rsid w:val="00F751FA"/>
    <w:rsid w:val="00F75782"/>
    <w:rsid w:val="00F75D7B"/>
    <w:rsid w:val="00F75EDD"/>
    <w:rsid w:val="00F7654D"/>
    <w:rsid w:val="00F76FC0"/>
    <w:rsid w:val="00F8067F"/>
    <w:rsid w:val="00F812D9"/>
    <w:rsid w:val="00F81647"/>
    <w:rsid w:val="00F81FD9"/>
    <w:rsid w:val="00F82595"/>
    <w:rsid w:val="00F82CBA"/>
    <w:rsid w:val="00F82D91"/>
    <w:rsid w:val="00F83189"/>
    <w:rsid w:val="00F83E0C"/>
    <w:rsid w:val="00F84212"/>
    <w:rsid w:val="00F84922"/>
    <w:rsid w:val="00F8511A"/>
    <w:rsid w:val="00F85403"/>
    <w:rsid w:val="00F866FB"/>
    <w:rsid w:val="00F87D86"/>
    <w:rsid w:val="00F9012C"/>
    <w:rsid w:val="00F91C0B"/>
    <w:rsid w:val="00F92086"/>
    <w:rsid w:val="00F920EC"/>
    <w:rsid w:val="00F92747"/>
    <w:rsid w:val="00F92CC6"/>
    <w:rsid w:val="00F92D46"/>
    <w:rsid w:val="00F931B3"/>
    <w:rsid w:val="00F93D92"/>
    <w:rsid w:val="00F93E6B"/>
    <w:rsid w:val="00F943D6"/>
    <w:rsid w:val="00F950BF"/>
    <w:rsid w:val="00F9535D"/>
    <w:rsid w:val="00F9573C"/>
    <w:rsid w:val="00F9581B"/>
    <w:rsid w:val="00F95C4C"/>
    <w:rsid w:val="00F963EE"/>
    <w:rsid w:val="00F96C3A"/>
    <w:rsid w:val="00F97092"/>
    <w:rsid w:val="00F97380"/>
    <w:rsid w:val="00F97928"/>
    <w:rsid w:val="00F97E44"/>
    <w:rsid w:val="00F97F28"/>
    <w:rsid w:val="00FA019A"/>
    <w:rsid w:val="00FA0E30"/>
    <w:rsid w:val="00FA12A4"/>
    <w:rsid w:val="00FA210F"/>
    <w:rsid w:val="00FA2474"/>
    <w:rsid w:val="00FA2BD9"/>
    <w:rsid w:val="00FA3121"/>
    <w:rsid w:val="00FA3BF3"/>
    <w:rsid w:val="00FA4506"/>
    <w:rsid w:val="00FA4827"/>
    <w:rsid w:val="00FA57BF"/>
    <w:rsid w:val="00FA59D5"/>
    <w:rsid w:val="00FA5AB1"/>
    <w:rsid w:val="00FA5DE6"/>
    <w:rsid w:val="00FA648A"/>
    <w:rsid w:val="00FA7FA6"/>
    <w:rsid w:val="00FB05DC"/>
    <w:rsid w:val="00FB2BFE"/>
    <w:rsid w:val="00FB3D55"/>
    <w:rsid w:val="00FB3FE2"/>
    <w:rsid w:val="00FB463B"/>
    <w:rsid w:val="00FB4B19"/>
    <w:rsid w:val="00FB5506"/>
    <w:rsid w:val="00FB5B8D"/>
    <w:rsid w:val="00FB65D8"/>
    <w:rsid w:val="00FB6B43"/>
    <w:rsid w:val="00FB717A"/>
    <w:rsid w:val="00FB7889"/>
    <w:rsid w:val="00FC0103"/>
    <w:rsid w:val="00FC07B1"/>
    <w:rsid w:val="00FC07E7"/>
    <w:rsid w:val="00FC109F"/>
    <w:rsid w:val="00FC1661"/>
    <w:rsid w:val="00FC1A11"/>
    <w:rsid w:val="00FC22DE"/>
    <w:rsid w:val="00FC330B"/>
    <w:rsid w:val="00FC4A87"/>
    <w:rsid w:val="00FC4B03"/>
    <w:rsid w:val="00FC56B9"/>
    <w:rsid w:val="00FC5AC6"/>
    <w:rsid w:val="00FC5F20"/>
    <w:rsid w:val="00FC5FB9"/>
    <w:rsid w:val="00FC6128"/>
    <w:rsid w:val="00FC651F"/>
    <w:rsid w:val="00FC6ABA"/>
    <w:rsid w:val="00FD0073"/>
    <w:rsid w:val="00FD0E62"/>
    <w:rsid w:val="00FD1F5B"/>
    <w:rsid w:val="00FD2B61"/>
    <w:rsid w:val="00FD2F6E"/>
    <w:rsid w:val="00FD36D9"/>
    <w:rsid w:val="00FD37D0"/>
    <w:rsid w:val="00FD4193"/>
    <w:rsid w:val="00FD48EC"/>
    <w:rsid w:val="00FD60FF"/>
    <w:rsid w:val="00FD7A54"/>
    <w:rsid w:val="00FE057E"/>
    <w:rsid w:val="00FE110E"/>
    <w:rsid w:val="00FE11B0"/>
    <w:rsid w:val="00FE1582"/>
    <w:rsid w:val="00FE17C3"/>
    <w:rsid w:val="00FE2272"/>
    <w:rsid w:val="00FE27CB"/>
    <w:rsid w:val="00FE31B7"/>
    <w:rsid w:val="00FE3622"/>
    <w:rsid w:val="00FE3CCB"/>
    <w:rsid w:val="00FE4F5F"/>
    <w:rsid w:val="00FE5FC9"/>
    <w:rsid w:val="00FE7A6C"/>
    <w:rsid w:val="00FE7B48"/>
    <w:rsid w:val="00FE7E41"/>
    <w:rsid w:val="00FF0CF0"/>
    <w:rsid w:val="00FF2DD0"/>
    <w:rsid w:val="00FF2FB2"/>
    <w:rsid w:val="00FF4D38"/>
    <w:rsid w:val="00FF685E"/>
    <w:rsid w:val="00FF6C83"/>
    <w:rsid w:val="00FF72C2"/>
    <w:rsid w:val="00FF7512"/>
    <w:rsid w:val="00FF7F2F"/>
    <w:rsid w:val="06770305"/>
    <w:rsid w:val="06AA71FC"/>
    <w:rsid w:val="07D704B9"/>
    <w:rsid w:val="0B765D27"/>
    <w:rsid w:val="0B826B70"/>
    <w:rsid w:val="0CA42D4A"/>
    <w:rsid w:val="120310A6"/>
    <w:rsid w:val="15331020"/>
    <w:rsid w:val="15DE6CEC"/>
    <w:rsid w:val="1A352CAC"/>
    <w:rsid w:val="1E446A54"/>
    <w:rsid w:val="1E79424D"/>
    <w:rsid w:val="21C862FB"/>
    <w:rsid w:val="257724A7"/>
    <w:rsid w:val="25B2301B"/>
    <w:rsid w:val="27E11ADF"/>
    <w:rsid w:val="281D7F89"/>
    <w:rsid w:val="2A772858"/>
    <w:rsid w:val="2BE9306B"/>
    <w:rsid w:val="2C852B16"/>
    <w:rsid w:val="2F611AB1"/>
    <w:rsid w:val="3E104D62"/>
    <w:rsid w:val="3EB61481"/>
    <w:rsid w:val="3F3DCAAD"/>
    <w:rsid w:val="40DB2C76"/>
    <w:rsid w:val="44621D74"/>
    <w:rsid w:val="458D6C93"/>
    <w:rsid w:val="45AF476D"/>
    <w:rsid w:val="4D534390"/>
    <w:rsid w:val="4F8C6B6C"/>
    <w:rsid w:val="5084660D"/>
    <w:rsid w:val="54380D30"/>
    <w:rsid w:val="565F6965"/>
    <w:rsid w:val="567A0CDA"/>
    <w:rsid w:val="5A243D5C"/>
    <w:rsid w:val="5A706D61"/>
    <w:rsid w:val="600D5D21"/>
    <w:rsid w:val="6093187E"/>
    <w:rsid w:val="66D439F4"/>
    <w:rsid w:val="670026AE"/>
    <w:rsid w:val="67DC0040"/>
    <w:rsid w:val="6AEE5503"/>
    <w:rsid w:val="6E7FD857"/>
    <w:rsid w:val="77C756F2"/>
    <w:rsid w:val="78983B77"/>
    <w:rsid w:val="78B03630"/>
    <w:rsid w:val="7ACF26AE"/>
    <w:rsid w:val="7B035A61"/>
    <w:rsid w:val="7FCD1C7D"/>
    <w:rsid w:val="ABBB4176"/>
    <w:rsid w:val="DEBFBBCA"/>
    <w:rsid w:val="F7ED2705"/>
    <w:rsid w:val="FFBB196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字符"/>
    <w:basedOn w:val="6"/>
    <w:link w:val="3"/>
    <w:qFormat/>
    <w:uiPriority w:val="99"/>
    <w:rPr>
      <w:rFonts w:ascii="Times New Roman" w:hAnsi="Times New Roman" w:eastAsia="宋体" w:cs="Times New Roman"/>
      <w:sz w:val="18"/>
      <w:szCs w:val="18"/>
    </w:rPr>
  </w:style>
  <w:style w:type="character" w:customStyle="1" w:styleId="8">
    <w:name w:val="页脚 字符"/>
    <w:basedOn w:val="6"/>
    <w:link w:val="2"/>
    <w:qFormat/>
    <w:uiPriority w:val="99"/>
    <w:rPr>
      <w:rFonts w:ascii="Times New Roman" w:hAnsi="Times New Roman" w:eastAsia="宋体" w:cs="Times New Roman"/>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7F1DFB-F0CA-481F-843F-7D7995BCF668}">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Pages>
  <Words>3070</Words>
  <Characters>3713</Characters>
  <Lines>29</Lines>
  <Paragraphs>8</Paragraphs>
  <TotalTime>231</TotalTime>
  <ScaleCrop>false</ScaleCrop>
  <LinksUpToDate>false</LinksUpToDate>
  <CharactersWithSpaces>3846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2025-09-08T14:48:00Z</dcterms:created>
  <dc:creator>陈监利</dc:creator>
  <cp:lastModifiedBy>谭晗婧</cp:lastModifiedBy>
  <cp:lastPrinted>2025-09-28T03:02:00Z</cp:lastPrinted>
  <dcterms:modified xsi:type="dcterms:W3CDTF">2025-09-30T13:07:41Z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A1BFA99B6E184297BA53E7FB9ACC8DC5_13</vt:lpwstr>
  </property>
  <property fmtid="{D5CDD505-2E9C-101B-9397-08002B2CF9AE}" pid="4" name="KSOTemplateDocerSaveRecord">
    <vt:lpwstr>eyJoZGlkIjoiMmEwNTI4MDkzNTczZGYyZGVhNmFjNjQ1MjY0MWMwZDMiLCJ1c2VySWQiOiIyOTI0NjM5In0=</vt:lpwstr>
  </property>
</Properties>
</file>