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林志军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1976.06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四级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三级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一线教师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1998.07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聘任正高级专业技术职称满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7年，应符合A类选项条件任意3项，具体为：教学类别第2、4条，奖励类别第1条，论著、科研成果第1、6条。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一、教学类别</w:t>
            </w:r>
          </w:p>
          <w:p>
            <w:pPr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第1条：湖南省第十二届大学生运动会网球比赛高职组男子团体第二名，排名第二，湖南省教育厅，</w:t>
            </w:r>
          </w:p>
          <w:p>
            <w:pPr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第4条：省专业教学团队负责人（公共体育课）。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二、奖励类别</w:t>
            </w:r>
          </w:p>
          <w:p>
            <w:pPr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第1条：后疫情时代高校民族传统体育校园文化建设创新与探索，海南省武术与民族体育发展论坛一等奖，排名第三，海南省旅游和文化广电体育厅，2022.11。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三、论著、科研成果类别</w:t>
            </w:r>
          </w:p>
          <w:p>
            <w:pPr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第1条：篮球比赛视频中持球球员行为预测的研究（Research on Behavior Prediction of Ball Carriers in Basketball Match Video"）期刊名称：Journal of Discrete Mathematical Sciences &amp; Cryptography  2016.09 独著；</w:t>
            </w:r>
          </w:p>
          <w:p>
            <w:pPr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第6条：①一种安全篮球架.中华人民共和国国家知识产权局. 授权时间：2016.6.29   证书号：5331065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②一种健身单车.中华人民共和国国家知识产权局. 授权时间：2016.7.6    证书号：5346941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③一种可调节折叠式足球门.中华人民共和国国家知识产权局；授权时间：2016.8.17 证书号：5454610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④一种体育用品存放箱.中华人民共和国国家知识产权局. 授权时间：2016.8.31  证书号：5494161。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四、学术影响和荣誉类别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   第6条：优秀教练员，湖南省体育局，2022年。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2015年12月晋级专技4级，满7年。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1.优秀教练员，湖南省体育局，2022年。</w:t>
            </w:r>
          </w:p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2.湖南省事业单位脱贫攻坚工作中做出突出贡献个人，湖南广播电视大学，2020年；</w:t>
            </w:r>
          </w:p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新冠肺炎疫情防控工作先进个人，湖南广播电视大学，2020年；</w:t>
            </w:r>
          </w:p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文明家庭，中国教育工会湖南开放大学委员会，2021年；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5.优秀指导教师，湖南网络工程职业学院，2019年；</w:t>
            </w:r>
          </w:p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6.工会活动积极分子，中国教育工会湖南开放大学委员会，2020年；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优秀工会干部，中国教育工会湖南开放大学委员会，2022年。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1.学士学位，武汉体育学院（运动训练），1998年6月；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2.硕士研究生，武汉体育学院，运动训练（体育硕士学位），2015年。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6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u w:val="none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湖南省第十二届大学生运动会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网球比赛高职组男子团体第二名，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u w:val="none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湖南省第十二届大学生运动会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网球比赛高职组男单第二名，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湖南省第十二届大学生运动会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网球比赛高职组男单第三名，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湖南省第十二届大学生运动会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网球比赛高职组男双第三名，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长拳3段大学组一等奖，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男子器械对练一等奖，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24式太极拳一等奖，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女子器械对练一等奖，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自选剑术一等奖，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长拳3段大学组一等奖，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长拳1-6段二等奖，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自选剑术二等奖，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湖南省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第二届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体育云动会武术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云竞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长拳1-6段二等奖，</w:t>
            </w:r>
            <w:r>
              <w:rPr>
                <w:rFonts w:hint="eastAsia"/>
                <w:vertAlign w:val="baseline"/>
                <w:lang w:eastAsia="zh-CN"/>
              </w:rPr>
              <w:t>排名第</w:t>
            </w:r>
            <w:r>
              <w:rPr>
                <w:rFonts w:hint="eastAsia"/>
                <w:vertAlign w:val="baseline"/>
                <w:lang w:val="en-US" w:eastAsia="zh-CN"/>
              </w:rPr>
              <w:t>二，</w:t>
            </w:r>
            <w:r>
              <w:rPr>
                <w:rFonts w:hint="eastAsia"/>
                <w:vertAlign w:val="baseline"/>
                <w:lang w:eastAsia="zh-CN"/>
              </w:rPr>
              <w:t>湖南省</w:t>
            </w:r>
            <w:r>
              <w:rPr>
                <w:rFonts w:hint="eastAsia"/>
                <w:vertAlign w:val="baseline"/>
                <w:lang w:val="en-US" w:eastAsia="zh-CN"/>
              </w:rPr>
              <w:t>体育局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获得全国啦啦操星级俱乐部，编号：1810002，全国啦啦操委员会颁发 (集体荣誉）2018年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全国啦啦操实验学校，颁发单位：国加体育总局体操运动管理中心 (集体荣誉）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2017年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42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16.后疫情时代高校民族传统体育校园文化建设创新与探索，海南省武术与民族体育发展论坛一等奖，排名第三，海南省旅游和文化广电体育厅。2022年11月。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/>
              <w:jc w:val="left"/>
              <w:textAlignment w:val="auto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1、论文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①篮球比赛视频中持球球员行为预测的研究（Research on Behavior Prediction of Ball Carriers in Basketball Match Video"）期刊名称：Journal of Discrete Mathematical Sciences &amp; Cryptography   独著，2016.09，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EI论文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。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②后疫情时代高校民族传统体育校园文化建设创新与探索，海南省武术与民族体育发展论坛一等奖，海南省旅游和文化广电体育厅，排名第三，2022.11。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/>
              <w:jc w:val="left"/>
              <w:textAlignment w:val="auto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教材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①大学生阳光体育信息化教程（上册）北京体育大学出版社 2021.08  第一主编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②大学生阳光体育信息化教程（下册）北京体育大学出版社 2020.12  第三主编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③新编大学生体育与健康教程  湖南师范大学出版社   2016.09  第三主编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④大学体育与健康教程  中南大学出版社   2020.03  第一副主编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/>
              <w:jc w:val="left"/>
              <w:textAlignment w:val="auto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3、专利（实用型）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①一种安全篮球架.中华人民共和国国家知识产权局. 授权时间：2016.6.29   证书号：5331065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②一种健身单车.中华人民共和国国家知识产权局. 授权时间：2016.7.6    证书号：5346941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③一种可调节折叠式足球门.中华人民共和国国家知识产权局；授权时间：2016.8.17 证书号：5454610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④一种体育用品存放箱.中华人民共和国国家知识产权局. 授权时间：2016.8.31  证书号：5494161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/>
              <w:jc w:val="left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4、课题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 w:firstLine="3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instrText xml:space="preserve"> = 1 \* GB3 \* MERGEFORMAT </w:instrTex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sz w:val="18"/>
                <w:szCs w:val="18"/>
              </w:rPr>
              <w:t>①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体育产业助推老年群体健身服务供给模式研究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长沙市哲学社会科学规划课题  2023.05 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tLeast"/>
              <w:ind w:right="0" w:rightChars="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湖南省事业单位脱贫攻坚工作中做出“突出贡献”个人，湖南广播电视大学，2020年；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2.“新冠肺炎疫情防控工作先进”个人，湖南广播电视大学，2020年。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3.“优秀教练员”，湖南省体育局，2022年；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4.“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优秀工会干部”，中国教育工会湖南开放大学委员会，2022年；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5.“文明家庭”中国教育工会湖南开放大学委员会，2021年；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全国啦啦操实验学校，颁发单位：国加体育总局体操运动管理中心 (集体荣誉）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2017年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全国啦啦操星级俱乐部，编号：1810002，全国啦啦操委员会颁发 (集体荣誉）2018年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3.湖南省中小学教师系列副高级职称评审委员会委员，湖南省教育厅职称改革工作领导小组，2022年，</w:t>
            </w:r>
          </w:p>
          <w:p>
            <w:pPr>
              <w:ind w:firstLine="420" w:firstLineChars="200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4.湖南省中等职业学校教师系列职称评审委员会委员，湖南省教育厅职称改革工作领导小组，2023年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68DB611-EB6E-49DB-A480-8C05B174727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8BFAE65-BC88-4F6B-B3AA-E9FA20042F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林志军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文法学院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三级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DE6C2"/>
    <w:multiLevelType w:val="singleLevel"/>
    <w:tmpl w:val="1DFDE6C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zcyNWNlOWJjMDE4NTE2OWQ4N2I5NjcyNzdjNjMifQ=="/>
  </w:docVars>
  <w:rsids>
    <w:rsidRoot w:val="56A9350E"/>
    <w:rsid w:val="03DE4985"/>
    <w:rsid w:val="07345926"/>
    <w:rsid w:val="09D9250B"/>
    <w:rsid w:val="13A520F1"/>
    <w:rsid w:val="13EE6C09"/>
    <w:rsid w:val="15BE749A"/>
    <w:rsid w:val="18D41D66"/>
    <w:rsid w:val="1947013F"/>
    <w:rsid w:val="1F940BC6"/>
    <w:rsid w:val="20915D67"/>
    <w:rsid w:val="20C706F3"/>
    <w:rsid w:val="225E739B"/>
    <w:rsid w:val="23C31BE7"/>
    <w:rsid w:val="26004A87"/>
    <w:rsid w:val="297A634C"/>
    <w:rsid w:val="2B634163"/>
    <w:rsid w:val="2F367CE8"/>
    <w:rsid w:val="322C3CB1"/>
    <w:rsid w:val="33FE6D85"/>
    <w:rsid w:val="37D71F75"/>
    <w:rsid w:val="38017412"/>
    <w:rsid w:val="38161052"/>
    <w:rsid w:val="385E1F0D"/>
    <w:rsid w:val="3AA17E7E"/>
    <w:rsid w:val="3D3A7C13"/>
    <w:rsid w:val="3E28538B"/>
    <w:rsid w:val="400006D7"/>
    <w:rsid w:val="424677FF"/>
    <w:rsid w:val="427F3D50"/>
    <w:rsid w:val="42EF4FB3"/>
    <w:rsid w:val="45324097"/>
    <w:rsid w:val="4BA31F2E"/>
    <w:rsid w:val="4E286BBF"/>
    <w:rsid w:val="4E444B90"/>
    <w:rsid w:val="4E5664BA"/>
    <w:rsid w:val="4F813A97"/>
    <w:rsid w:val="4FF339EC"/>
    <w:rsid w:val="500E459E"/>
    <w:rsid w:val="52193476"/>
    <w:rsid w:val="52684518"/>
    <w:rsid w:val="526F7182"/>
    <w:rsid w:val="537624A9"/>
    <w:rsid w:val="56951A3C"/>
    <w:rsid w:val="56A9350E"/>
    <w:rsid w:val="56C20A54"/>
    <w:rsid w:val="575F1C07"/>
    <w:rsid w:val="5A6C10C4"/>
    <w:rsid w:val="5B81356B"/>
    <w:rsid w:val="5D3834A2"/>
    <w:rsid w:val="5DB26EB1"/>
    <w:rsid w:val="5E73283D"/>
    <w:rsid w:val="5F131121"/>
    <w:rsid w:val="60114363"/>
    <w:rsid w:val="61A040DC"/>
    <w:rsid w:val="62683FE2"/>
    <w:rsid w:val="62A159E5"/>
    <w:rsid w:val="62EC2125"/>
    <w:rsid w:val="63184BDD"/>
    <w:rsid w:val="633F6E4D"/>
    <w:rsid w:val="65904B54"/>
    <w:rsid w:val="66F2031E"/>
    <w:rsid w:val="67584FDF"/>
    <w:rsid w:val="69221D61"/>
    <w:rsid w:val="6AE44245"/>
    <w:rsid w:val="6D656FA9"/>
    <w:rsid w:val="6E250FD9"/>
    <w:rsid w:val="6E7F2DDF"/>
    <w:rsid w:val="6F053E8F"/>
    <w:rsid w:val="6F565D38"/>
    <w:rsid w:val="739E74CF"/>
    <w:rsid w:val="74747FFA"/>
    <w:rsid w:val="7578677C"/>
    <w:rsid w:val="77CA395D"/>
    <w:rsid w:val="7A79575C"/>
    <w:rsid w:val="7C174657"/>
    <w:rsid w:val="7C5C3346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1952</Words>
  <Characters>2260</Characters>
  <Lines>0</Lines>
  <Paragraphs>0</Paragraphs>
  <TotalTime>4</TotalTime>
  <ScaleCrop>false</ScaleCrop>
  <LinksUpToDate>false</LinksUpToDate>
  <CharactersWithSpaces>2290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2023-09-08T01:02:00Z</cp:lastPrinted>
  <dcterms:modified xsi:type="dcterms:W3CDTF">2023-11-01T09:24:28Z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E85FDC797270481DA65A7531FDE881FA_13</vt:lpwstr>
  </property>
</Properties>
</file>