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885"/>
        <w:gridCol w:w="107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杨辉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518" w:firstLineChars="0"/>
              <w:jc w:val="both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女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eastAsia="zh-CN"/>
              </w:rPr>
              <w:t>1971</w:t>
            </w:r>
            <w:r>
              <w:rPr>
                <w:rFonts w:hint="eastAsia"/>
                <w:vertAlign w:val="baseline"/>
                <w:lang w:val="en-US" w:eastAsia="zh-Hans"/>
              </w:rPr>
              <w:t>年</w:t>
            </w:r>
            <w:r>
              <w:rPr>
                <w:rFonts w:hint="default"/>
                <w:vertAlign w:val="baseline"/>
                <w:lang w:eastAsia="zh-Hans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开放教育实验学院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tabs>
                <w:tab w:val="left" w:pos="554"/>
              </w:tabs>
              <w:jc w:val="left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助理研究员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eastAsia="zh-CN"/>
              </w:rPr>
              <w:t>2018</w:t>
            </w:r>
            <w:r>
              <w:rPr>
                <w:rFonts w:hint="eastAsia"/>
                <w:vertAlign w:val="baseline"/>
                <w:lang w:val="en-US" w:eastAsia="zh-Hans"/>
              </w:rPr>
              <w:t>年</w:t>
            </w:r>
            <w:r>
              <w:rPr>
                <w:rFonts w:hint="default"/>
                <w:vertAlign w:val="baseline"/>
                <w:lang w:eastAsia="zh-Hans"/>
              </w:rPr>
              <w:t>12</w:t>
            </w:r>
            <w:r>
              <w:rPr>
                <w:rFonts w:hint="eastAsia"/>
                <w:vertAlign w:val="baseline"/>
                <w:lang w:val="en-US" w:eastAsia="zh-Hans"/>
              </w:rPr>
              <w:t>月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Hans"/>
              </w:rPr>
              <w:t>十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eastAsia="zh-CN"/>
              </w:rPr>
              <w:t>2018</w:t>
            </w:r>
            <w:r>
              <w:rPr>
                <w:rFonts w:hint="eastAsia"/>
                <w:vertAlign w:val="baseline"/>
                <w:lang w:val="en-US" w:eastAsia="zh-Hans"/>
              </w:rPr>
              <w:t>年</w:t>
            </w:r>
            <w:r>
              <w:rPr>
                <w:rFonts w:hint="default"/>
                <w:vertAlign w:val="baseline"/>
                <w:lang w:eastAsia="zh-Hans"/>
              </w:rPr>
              <w:t>12</w:t>
            </w:r>
            <w:r>
              <w:rPr>
                <w:rFonts w:hint="eastAsia"/>
                <w:vertAlign w:val="baseline"/>
                <w:lang w:val="en-US" w:eastAsia="zh-Hans"/>
              </w:rPr>
              <w:t>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Hans"/>
              </w:rPr>
              <w:t>九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大学本科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03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eastAsia="zh-CN"/>
              </w:rPr>
              <w:t>5</w:t>
            </w:r>
            <w:r>
              <w:rPr>
                <w:rFonts w:hint="eastAsia"/>
                <w:vertAlign w:val="baseline"/>
                <w:lang w:val="en-US" w:eastAsia="zh-Hans"/>
              </w:rPr>
              <w:t>年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vertAlign w:val="baseline"/>
                <w:lang w:eastAsia="zh-CN"/>
              </w:rPr>
              <w:t>1993</w:t>
            </w:r>
            <w:r>
              <w:rPr>
                <w:rFonts w:hint="eastAsia"/>
                <w:vertAlign w:val="baseline"/>
                <w:lang w:val="en-US" w:eastAsia="zh-Hans"/>
              </w:rPr>
              <w:t>年</w:t>
            </w:r>
            <w:r>
              <w:rPr>
                <w:rFonts w:hint="default"/>
                <w:vertAlign w:val="baseline"/>
                <w:lang w:eastAsia="zh-Hans"/>
              </w:rPr>
              <w:t>5</w:t>
            </w:r>
            <w:r>
              <w:rPr>
                <w:rFonts w:hint="eastAsia"/>
                <w:vertAlign w:val="baseline"/>
                <w:lang w:val="en-US" w:eastAsia="zh-Hans"/>
              </w:rPr>
              <w:t>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6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*</w:t>
            </w:r>
            <w:r>
              <w:rPr>
                <w:rFonts w:hint="eastAsia"/>
                <w:vertAlign w:val="baseline"/>
                <w:lang w:eastAsia="zh-CN"/>
              </w:rPr>
              <w:t>级专业技术职称满*年，应符合*类选项条件任意*项，具体为：*类别第*条。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如：</w:t>
            </w:r>
            <w:r>
              <w:rPr>
                <w:rFonts w:hint="eastAsia"/>
                <w:vertAlign w:val="baseline"/>
                <w:lang w:eastAsia="zh-CN"/>
              </w:rPr>
              <w:t>聘任正高级专业技术职称满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3年，应符合A类选项条件任意4项，具体为：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教学类别第4条，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奖励类别第2条，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论著、科研成果第2条，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学术影响和荣誉第1条。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1、奖励类别第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vertAlign w:val="baseline"/>
                <w:lang w:eastAsia="zh-CN"/>
              </w:rPr>
              <w:t>；（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全省电大系统</w:t>
            </w:r>
            <w:r>
              <w:rPr>
                <w:rFonts w:hint="eastAsia" w:ascii="宋体" w:hAnsi="宋体" w:eastAsia="宋体" w:cs="宋体"/>
              </w:rPr>
              <w:t>优秀财务工作者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lang w:val="en-US" w:eastAsia="zh-Hans"/>
              </w:rPr>
              <w:t>湖南广播电视大学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2020</w:t>
            </w:r>
            <w:r>
              <w:rPr>
                <w:rFonts w:hint="eastAsia" w:ascii="宋体" w:hAnsi="宋体" w:eastAsia="宋体" w:cs="宋体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vertAlign w:val="baseline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Hans"/>
              </w:rPr>
              <w:t>项目第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Hans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Hans"/>
              </w:rPr>
              <w:t>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乡村振兴战略背景下农村继续教育发展策略研究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12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湖南开放大学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XDK-2021-C-3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，第一，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已结题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城市文化带动农村文化振兴研究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2023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5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厅级一般课题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长沙市社会科学联合会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2023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CSSKKT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13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第一，</w:t>
            </w:r>
            <w:r>
              <w:rPr>
                <w:rFonts w:hint="eastAsia" w:ascii="宋体" w:hAnsi="宋体" w:eastAsia="宋体" w:cs="宋体"/>
                <w:szCs w:val="21"/>
                <w:lang w:val="en-US" w:eastAsia="zh-Hans"/>
              </w:rPr>
              <w:t>在研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3、论著、科研成果第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eastAsia="zh-CN"/>
              </w:rPr>
              <w:t>（独著发表省级论文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4篇，合著发表省级论文4篇。例如：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开放大学培养新型职业农民的策略研究，《农业技术与装备》，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2021（11）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独著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4、论著、科研成果第2条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财务管理理念与实践，吉林科学技术出版社，2023年8月，第一，专著，ISBN：978-7-5744-0773-2）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学术影响和荣誉第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vertAlign w:val="baseline"/>
                <w:lang w:val="en-US" w:eastAsia="zh-CN"/>
              </w:rPr>
              <w:t>条。（2021年、2023年被评为优秀共产党员；2018年和2022年被评为年度考核优秀）</w:t>
            </w:r>
          </w:p>
          <w:p>
            <w:pPr>
              <w:rPr>
                <w:rFonts w:hint="eastAsia" w:ascii="宋体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14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107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</w:t>
            </w:r>
            <w:r>
              <w:rPr>
                <w:rFonts w:hint="default"/>
                <w:b w:val="0"/>
                <w:bCs w:val="0"/>
                <w:vertAlign w:val="baseline"/>
                <w:lang w:eastAsia="zh-CN"/>
              </w:rPr>
              <w:t>18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年12月任职助理研究员，专技</w:t>
            </w:r>
            <w:r>
              <w:rPr>
                <w:rFonts w:hint="default"/>
                <w:b w:val="0"/>
                <w:bCs w:val="0"/>
                <w:vertAlign w:val="baseline"/>
                <w:lang w:eastAsia="zh-CN"/>
              </w:rPr>
              <w:t>10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级，满</w:t>
            </w:r>
            <w:r>
              <w:rPr>
                <w:rFonts w:hint="default"/>
                <w:b w:val="0"/>
                <w:bCs w:val="0"/>
                <w:vertAlign w:val="baseline"/>
                <w:lang w:eastAsia="zh-CN"/>
              </w:rPr>
              <w:t>4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年；2006年调入湖南广播电视大学至今在校工作17年。</w:t>
            </w:r>
          </w:p>
        </w:tc>
        <w:tc>
          <w:tcPr>
            <w:tcW w:w="107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default" w:eastAsiaTheme="minorEastAsia"/>
                <w:vertAlign w:val="baseline"/>
                <w:lang w:eastAsia="zh-Hans"/>
              </w:rPr>
            </w:pPr>
            <w:r>
              <w:rPr>
                <w:rFonts w:hint="default"/>
                <w:b/>
                <w:bCs/>
                <w:vertAlign w:val="baseline"/>
                <w:lang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任现职以来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获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次年度优秀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获优秀共产党员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次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。</w:t>
            </w:r>
          </w:p>
        </w:tc>
        <w:tc>
          <w:tcPr>
            <w:tcW w:w="107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/>
                <w:bCs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vertAlign w:val="baseline"/>
                <w:lang w:eastAsia="zh-CN"/>
              </w:rPr>
              <w:t xml:space="preserve"> </w:t>
            </w:r>
          </w:p>
          <w:p>
            <w:pPr>
              <w:ind w:firstLine="210" w:firstLineChars="100"/>
              <w:rPr>
                <w:rFonts w:hint="default" w:eastAsiaTheme="minorEastAsia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大学本科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湖南文理学院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会计学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，2006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Hans"/>
              </w:rPr>
              <w:t>年</w:t>
            </w:r>
            <w:r>
              <w:rPr>
                <w:rFonts w:hint="default"/>
                <w:b w:val="0"/>
                <w:bCs w:val="0"/>
                <w:vertAlign w:val="baseline"/>
                <w:lang w:eastAsia="zh-Hans"/>
              </w:rPr>
              <w:t>。</w:t>
            </w:r>
          </w:p>
        </w:tc>
        <w:tc>
          <w:tcPr>
            <w:tcW w:w="107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ind w:firstLine="422" w:firstLineChars="200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color w:val="FF0000"/>
                <w:vertAlign w:val="baseline"/>
                <w:lang w:eastAsia="zh-CN"/>
              </w:rPr>
              <w:t xml:space="preserve"> 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1、项目：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文化新常态下地方产业文化与大学文化融合共生研究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，湖南省教育科学研究者协会，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省级一般课题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XJKX2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003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，第一，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已结题科研论文获评省科协二等奖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乡村振兴战略背景下农村继续教育发展策略研究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湖南开放大学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XDK-2021-C-3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，第一，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已结题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（3）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城市文化带动农村文化振兴研究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厅级一般课题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长沙市社会科学联合会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CSSKKT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在研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（4）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湖南非物质文化遗产数字化保护与传承研究，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省级课题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湖南省社会科学基金委员会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Hans"/>
              </w:rPr>
              <w:t>22JD19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在研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（5）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“互联网+”背景下高职院校课程思政“五位一体”共建策略研究，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2020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校级重点课题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湖南开放大学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XDK2020-A-9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已结题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论文（著作）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（1）著作 </w:t>
            </w:r>
          </w:p>
          <w:p>
            <w:pPr>
              <w:ind w:firstLine="630" w:firstLineChars="3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财务管理理念与实践，吉林科学技术出版社，2023年8月，第一，专著，ISBN：978-7-5744-0773-2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（2）论文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关于高校新会计制度对固定资产核算的影响研究，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《财会学习》，2019（6），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独著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关于国库集中支付下的高校内部控制研究分析，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《纳税》， 2019（16），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独著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新政府会计制度改革对高校财务管理的影响分析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《课程教育研究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》，2019（6），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（4）孔子《论语》生态智慧及其教育价值，《教育文化论坛》，2020（6），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（5）老子“无为之教”境界及达至路径论，《大学教育科学》，2021（4），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CSSCI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（6）老子《道德经》的生态智慧及其教育价值，《攀枝花学院学报》2021（3），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第二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（7）文化新常态下大学文化和产业文化融合共生的路径研究，《学习周报》，2021（11），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独著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（8）开放大学培养新型职业农民的策略研究，《农业技术与装备》，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2021（11）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独著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vertAlign w:val="baseline"/>
                <w:lang w:eastAsia="zh-CN"/>
              </w:rPr>
              <w:t xml:space="preserve"> 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ind w:left="210" w:leftChars="0"/>
              <w:rPr>
                <w:rFonts w:hint="default" w:ascii="宋体"/>
                <w:lang w:eastAsia="zh-Hans"/>
              </w:rPr>
            </w:pPr>
            <w:r>
              <w:rPr>
                <w:rFonts w:hint="default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1</w:t>
            </w:r>
            <w:r>
              <w:rPr>
                <w:rFonts w:hint="default" w:ascii="宋体"/>
                <w:lang w:eastAsia="zh-CN"/>
              </w:rPr>
              <w:t>）</w:t>
            </w:r>
            <w:r>
              <w:rPr>
                <w:rFonts w:hint="eastAsia" w:ascii="宋体"/>
                <w:lang w:eastAsia="zh-CN"/>
              </w:rPr>
              <w:t>优秀共产党员，</w:t>
            </w:r>
            <w:r>
              <w:rPr>
                <w:rFonts w:hint="eastAsia" w:ascii="宋体"/>
                <w:lang w:val="en-US" w:eastAsia="zh-Hans"/>
              </w:rPr>
              <w:t>湖南开放大学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  <w:lang w:eastAsia="zh-Hans"/>
              </w:rPr>
              <w:t>2021</w:t>
            </w:r>
            <w:r>
              <w:rPr>
                <w:rFonts w:hint="eastAsia" w:ascii="宋体"/>
                <w:lang w:val="en-US" w:eastAsia="zh-Hans"/>
              </w:rPr>
              <w:t>年度</w:t>
            </w:r>
          </w:p>
          <w:p>
            <w:pPr>
              <w:numPr>
                <w:ilvl w:val="0"/>
                <w:numId w:val="0"/>
              </w:numPr>
              <w:ind w:left="210" w:leftChars="0"/>
              <w:rPr>
                <w:rFonts w:hint="default" w:ascii="宋体"/>
                <w:lang w:eastAsia="zh-Hans"/>
              </w:rPr>
            </w:pPr>
            <w:r>
              <w:rPr>
                <w:rFonts w:hint="default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2</w:t>
            </w:r>
            <w:r>
              <w:rPr>
                <w:rFonts w:hint="default" w:ascii="宋体"/>
                <w:lang w:eastAsia="zh-CN"/>
              </w:rPr>
              <w:t>）</w:t>
            </w:r>
            <w:r>
              <w:rPr>
                <w:rFonts w:hint="eastAsia" w:ascii="宋体"/>
                <w:lang w:eastAsia="zh-CN"/>
              </w:rPr>
              <w:t>优秀共产党员</w:t>
            </w:r>
            <w:r>
              <w:rPr>
                <w:rFonts w:hint="default" w:ascii="宋体"/>
                <w:lang w:eastAsia="zh-CN"/>
              </w:rPr>
              <w:t xml:space="preserve"> 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Hans"/>
              </w:rPr>
              <w:t>湖南开放大学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  <w:lang w:eastAsia="zh-Hans"/>
              </w:rPr>
              <w:t>2023</w:t>
            </w:r>
            <w:r>
              <w:rPr>
                <w:rFonts w:hint="eastAsia" w:ascii="宋体"/>
                <w:lang w:val="en-US" w:eastAsia="zh-Hans"/>
              </w:rPr>
              <w:t>年度</w:t>
            </w:r>
          </w:p>
          <w:p>
            <w:pPr>
              <w:ind w:firstLine="210" w:firstLineChars="100"/>
              <w:rPr>
                <w:rFonts w:hint="eastAsia" w:ascii="宋体" w:eastAsiaTheme="minorEastAsia"/>
                <w:lang w:val="en-US" w:eastAsia="zh-Hans"/>
              </w:rPr>
            </w:pPr>
            <w:r>
              <w:rPr>
                <w:rFonts w:hint="default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3</w:t>
            </w:r>
            <w:r>
              <w:rPr>
                <w:rFonts w:hint="default" w:ascii="宋体"/>
                <w:lang w:eastAsia="zh-CN"/>
              </w:rPr>
              <w:t>）</w:t>
            </w:r>
            <w:r>
              <w:rPr>
                <w:rFonts w:hint="eastAsia" w:ascii="宋体"/>
                <w:lang w:eastAsia="zh-CN"/>
              </w:rPr>
              <w:t>年度考核“优秀”</w:t>
            </w:r>
            <w:r>
              <w:rPr>
                <w:rFonts w:hint="eastAsia" w:ascii="宋体"/>
                <w:lang w:val="en-US" w:eastAsia="zh-Hans"/>
              </w:rPr>
              <w:t>等次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eastAsia" w:ascii="宋体"/>
                <w:lang w:val="en-US" w:eastAsia="zh-Hans"/>
              </w:rPr>
              <w:t>湖南广播电视大学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  <w:lang w:eastAsia="zh-Hans"/>
              </w:rPr>
              <w:t>2019</w:t>
            </w:r>
            <w:r>
              <w:rPr>
                <w:rFonts w:hint="eastAsia" w:ascii="宋体"/>
                <w:lang w:val="en-US" w:eastAsia="zh-Hans"/>
              </w:rPr>
              <w:t>年</w:t>
            </w:r>
            <w:r>
              <w:rPr>
                <w:rFonts w:hint="default" w:ascii="宋体"/>
                <w:lang w:eastAsia="zh-Hans"/>
              </w:rPr>
              <w:t>1</w:t>
            </w:r>
            <w:r>
              <w:rPr>
                <w:rFonts w:hint="eastAsia" w:ascii="宋体"/>
                <w:lang w:val="en-US" w:eastAsia="zh-Hans"/>
              </w:rPr>
              <w:t>月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/>
                <w:lang w:eastAsia="zh-Hans"/>
              </w:rPr>
            </w:pPr>
            <w:r>
              <w:rPr>
                <w:rFonts w:hint="default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4</w:t>
            </w:r>
            <w:r>
              <w:rPr>
                <w:rFonts w:hint="default" w:ascii="宋体"/>
                <w:lang w:eastAsia="zh-CN"/>
              </w:rPr>
              <w:t>）</w:t>
            </w:r>
            <w:r>
              <w:rPr>
                <w:rFonts w:hint="eastAsia" w:ascii="宋体"/>
                <w:lang w:eastAsia="zh-CN"/>
              </w:rPr>
              <w:t>年度考核“优秀”</w:t>
            </w:r>
            <w:r>
              <w:rPr>
                <w:rFonts w:hint="eastAsia" w:ascii="宋体"/>
                <w:lang w:val="en-US" w:eastAsia="zh-Hans"/>
              </w:rPr>
              <w:t>等次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eastAsia" w:ascii="宋体"/>
                <w:lang w:val="en-US" w:eastAsia="zh-Hans"/>
              </w:rPr>
              <w:t>湖南开放大学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  <w:lang w:eastAsia="zh-Hans"/>
              </w:rPr>
              <w:t>2023</w:t>
            </w:r>
            <w:r>
              <w:rPr>
                <w:rFonts w:hint="eastAsia" w:ascii="宋体"/>
                <w:lang w:val="en-US" w:eastAsia="zh-Hans"/>
              </w:rPr>
              <w:t>年</w:t>
            </w:r>
            <w:r>
              <w:rPr>
                <w:rFonts w:hint="default" w:ascii="宋体"/>
                <w:lang w:eastAsia="zh-Hans"/>
              </w:rPr>
              <w:t>1</w:t>
            </w:r>
            <w:r>
              <w:rPr>
                <w:rFonts w:hint="eastAsia" w:ascii="宋体"/>
                <w:lang w:val="en-US" w:eastAsia="zh-Hans"/>
              </w:rPr>
              <w:t>月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/>
                <w:lang w:eastAsia="zh-Hans"/>
              </w:rPr>
            </w:pPr>
            <w:r>
              <w:rPr>
                <w:rFonts w:hint="default" w:ascii="宋体"/>
              </w:rPr>
              <w:t>（</w:t>
            </w:r>
            <w:r>
              <w:rPr>
                <w:rFonts w:hint="eastAsia" w:ascii="宋体"/>
                <w:lang w:val="en-US" w:eastAsia="zh-CN"/>
              </w:rPr>
              <w:t>5</w:t>
            </w:r>
            <w:r>
              <w:rPr>
                <w:rFonts w:hint="default" w:ascii="宋体"/>
              </w:rPr>
              <w:t>）</w:t>
            </w:r>
            <w:r>
              <w:rPr>
                <w:rFonts w:hint="eastAsia" w:ascii="宋体"/>
              </w:rPr>
              <w:t>全省电大系统“优秀财务工作者 ”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Hans"/>
              </w:rPr>
              <w:t>湖南广播电视大学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  <w:lang w:eastAsia="zh-Hans"/>
              </w:rPr>
              <w:t>2020</w:t>
            </w:r>
            <w:r>
              <w:rPr>
                <w:rFonts w:hint="eastAsia" w:ascii="宋体"/>
                <w:lang w:val="en-US" w:eastAsia="zh-Hans"/>
              </w:rPr>
              <w:t>年</w:t>
            </w:r>
            <w:r>
              <w:rPr>
                <w:rFonts w:hint="default" w:ascii="宋体"/>
                <w:lang w:eastAsia="zh-Hans"/>
              </w:rPr>
              <w:t>11</w:t>
            </w:r>
            <w:r>
              <w:rPr>
                <w:rFonts w:hint="eastAsia" w:ascii="宋体"/>
                <w:lang w:val="en-US" w:eastAsia="zh-Hans"/>
              </w:rPr>
              <w:t>月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7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vertAlign w:val="baseline"/>
                <w:lang w:eastAsia="zh-CN"/>
              </w:rPr>
              <w:t xml:space="preserve"> </w:t>
            </w:r>
          </w:p>
          <w:p>
            <w:p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 w:ascii="宋体"/>
              </w:rPr>
              <w:t xml:space="preserve"> </w:t>
            </w:r>
            <w:r>
              <w:rPr>
                <w:rFonts w:hint="eastAsia" w:ascii="宋体"/>
                <w:lang w:val="en-US" w:eastAsia="zh-CN"/>
              </w:rPr>
              <w:t xml:space="preserve"> </w:t>
            </w:r>
            <w:r>
              <w:rPr>
                <w:rFonts w:hint="eastAsia" w:ascii="宋体"/>
              </w:rPr>
              <w:t>优秀财务工作者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Hans"/>
              </w:rPr>
              <w:t>湖南广播电视大学</w:t>
            </w:r>
            <w:r>
              <w:rPr>
                <w:rFonts w:hint="eastAsia" w:ascii="宋体"/>
                <w:lang w:val="en-US" w:eastAsia="zh-CN"/>
              </w:rPr>
              <w:t>，</w:t>
            </w:r>
            <w:r>
              <w:rPr>
                <w:rFonts w:hint="default" w:ascii="宋体"/>
              </w:rPr>
              <w:t>2020</w:t>
            </w:r>
            <w:r>
              <w:rPr>
                <w:rFonts w:hint="eastAsia" w:ascii="宋体"/>
                <w:lang w:val="en-US" w:eastAsia="zh-Hans"/>
              </w:rPr>
              <w:t>年</w:t>
            </w:r>
            <w:r>
              <w:rPr>
                <w:rFonts w:hint="default" w:ascii="宋体"/>
              </w:rPr>
              <w:t xml:space="preserve"> </w:t>
            </w:r>
          </w:p>
          <w:p>
            <w:pPr>
              <w:ind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论文《文化新常态下大学文化和产业文化融合共生研究》课题优秀论文二等奖，湖南省教育科学研究工作者协会，2022年度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FAF5A5B-6065-42D7-A35E-3B558C5D270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9AE8DF3-8A92-4588-8BBA-AD8C95688E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single"/>
        <w:lang w:val="en-US" w:eastAsia="zh-Hans"/>
      </w:rPr>
      <w:t>杨辉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</w:t>
    </w:r>
    <w:r>
      <w:rPr>
        <w:rFonts w:hint="eastAsia"/>
        <w:sz w:val="30"/>
        <w:szCs w:val="30"/>
        <w:u w:val="single"/>
        <w:lang w:val="en-US" w:eastAsia="zh-Hans"/>
      </w:rPr>
      <w:t>开放教育实验学院</w:t>
    </w:r>
    <w:r>
      <w:rPr>
        <w:rFonts w:hint="eastAsia"/>
        <w:sz w:val="30"/>
        <w:szCs w:val="30"/>
        <w:u w:val="single"/>
        <w:lang w:val="en-US" w:eastAsia="zh-CN"/>
      </w:rPr>
      <w:t xml:space="preserve">    </w:t>
    </w:r>
    <w:r>
      <w:rPr>
        <w:rFonts w:hint="eastAsia"/>
        <w:sz w:val="30"/>
        <w:szCs w:val="30"/>
        <w:u w:val="none"/>
        <w:lang w:val="en-US" w:eastAsia="zh-CN"/>
      </w:rPr>
      <w:t xml:space="preserve">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</w:t>
    </w:r>
    <w:r>
      <w:rPr>
        <w:rFonts w:hint="eastAsia"/>
        <w:sz w:val="30"/>
        <w:szCs w:val="30"/>
        <w:u w:val="single"/>
        <w:lang w:val="en-US" w:eastAsia="zh-Hans"/>
      </w:rPr>
      <w:t>九级</w:t>
    </w:r>
    <w:r>
      <w:rPr>
        <w:rFonts w:hint="eastAsia"/>
        <w:sz w:val="30"/>
        <w:szCs w:val="30"/>
        <w:u w:val="single"/>
        <w:lang w:val="en-US" w:eastAsia="zh-CN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NTFmZWM4ZDI5ODdhZDk4ZDU5MWE1YWJjZDQ3OTYifQ=="/>
  </w:docVars>
  <w:rsids>
    <w:rsidRoot w:val="56A9350E"/>
    <w:rsid w:val="0EFD1378"/>
    <w:rsid w:val="109768F3"/>
    <w:rsid w:val="13131734"/>
    <w:rsid w:val="15BE749A"/>
    <w:rsid w:val="18D41D66"/>
    <w:rsid w:val="1A555DD3"/>
    <w:rsid w:val="1E5C3AED"/>
    <w:rsid w:val="225E739B"/>
    <w:rsid w:val="2699495F"/>
    <w:rsid w:val="2F367CE8"/>
    <w:rsid w:val="377C1737"/>
    <w:rsid w:val="3BFDA423"/>
    <w:rsid w:val="400006D7"/>
    <w:rsid w:val="42EF4FB3"/>
    <w:rsid w:val="44205962"/>
    <w:rsid w:val="44DC0E35"/>
    <w:rsid w:val="45005BC5"/>
    <w:rsid w:val="4E444B90"/>
    <w:rsid w:val="4E98270F"/>
    <w:rsid w:val="50032B6D"/>
    <w:rsid w:val="500E459E"/>
    <w:rsid w:val="53241952"/>
    <w:rsid w:val="537624A9"/>
    <w:rsid w:val="556BFD24"/>
    <w:rsid w:val="56A9350E"/>
    <w:rsid w:val="5B81356B"/>
    <w:rsid w:val="5F131121"/>
    <w:rsid w:val="62EC2125"/>
    <w:rsid w:val="6BCF8C5C"/>
    <w:rsid w:val="6D70658E"/>
    <w:rsid w:val="7A79575C"/>
    <w:rsid w:val="7BA41DB9"/>
    <w:rsid w:val="7C174657"/>
    <w:rsid w:val="7C5539ED"/>
    <w:rsid w:val="7D150A53"/>
    <w:rsid w:val="7E553215"/>
    <w:rsid w:val="7FC63CCF"/>
    <w:rsid w:val="7FDF703F"/>
    <w:rsid w:val="D7D9A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1712</Words>
  <Characters>1959</Characters>
  <Lines>0</Lines>
  <Paragraphs>0</Paragraphs>
  <TotalTime>13</TotalTime>
  <ScaleCrop>false</ScaleCrop>
  <LinksUpToDate>false</LinksUpToDate>
  <CharactersWithSpaces>1994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2023-06-03T06:58:00Z</dcterms:created>
  <dc:creator>谭晗婧</dc:creator>
  <cp:lastModifiedBy>hnddhr</cp:lastModifiedBy>
  <cp:lastPrinted>2023-09-09T02:56:00Z</cp:lastPrinted>
  <dcterms:modified xsi:type="dcterms:W3CDTF">2023-11-01T09:27:16Z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E9D42386997D4F66AD73F657DA6EC081_13</vt:lpwstr>
  </property>
</Properties>
</file>