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71"/>
        <w:gridCol w:w="387"/>
        <w:gridCol w:w="613"/>
        <w:gridCol w:w="1005"/>
        <w:gridCol w:w="340"/>
        <w:gridCol w:w="1145"/>
        <w:gridCol w:w="813"/>
        <w:gridCol w:w="597"/>
        <w:gridCol w:w="367"/>
        <w:gridCol w:w="578"/>
        <w:gridCol w:w="416"/>
        <w:gridCol w:w="784"/>
        <w:gridCol w:w="1174"/>
        <w:gridCol w:w="347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t>张璐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r>
              <w:t>女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1983.1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所在单位（部门）</w:t>
            </w:r>
          </w:p>
        </w:tc>
        <w:tc>
          <w:tcPr>
            <w:tcW w:w="3135" w:type="dxa"/>
            <w:gridSpan w:val="3"/>
            <w:vAlign w:val="center"/>
          </w:tcPr>
          <w:p>
            <w:pPr>
              <w:ind w:firstLine="630" w:firstLineChars="300"/>
            </w:pPr>
            <w:r>
              <w:t>信息工程学院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人事部门审核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t>讲师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取得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2011.12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专技 十 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取得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2011.12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申请专技岗位等级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专技  九 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t>本科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t>硕士</w:t>
            </w:r>
          </w:p>
        </w:tc>
        <w:tc>
          <w:tcPr>
            <w:tcW w:w="1777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ind w:firstLine="210" w:firstLineChars="100"/>
            </w:pPr>
            <w:r>
              <w:t>计算机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2006年6月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2020年</w:t>
            </w:r>
          </w:p>
        </w:tc>
        <w:tc>
          <w:tcPr>
            <w:tcW w:w="1958" w:type="dxa"/>
            <w:gridSpan w:val="3"/>
            <w:vAlign w:val="center"/>
          </w:tcPr>
          <w:p>
            <w:pPr>
              <w:jc w:val="center"/>
            </w:pPr>
            <w:r>
              <w:t>合格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jc w:val="center"/>
            </w:pPr>
            <w:r>
              <w:t>合格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2022年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jc w:val="center"/>
            </w:pPr>
            <w:r>
              <w:t>合格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岗位晋级申报条件</w:t>
            </w:r>
          </w:p>
        </w:tc>
        <w:tc>
          <w:tcPr>
            <w:tcW w:w="3437" w:type="dxa"/>
            <w:gridSpan w:val="3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符合哪类岗位晋级申报条件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对应选项具体条件内容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540" w:type="dxa"/>
            <w:vMerge w:val="continue"/>
            <w:vAlign w:val="center"/>
          </w:tcPr>
          <w:p/>
        </w:tc>
        <w:tc>
          <w:tcPr>
            <w:tcW w:w="3437" w:type="dxa"/>
            <w:gridSpan w:val="3"/>
            <w:vAlign w:val="center"/>
          </w:tcPr>
          <w:p>
            <w:r>
              <w:rPr>
                <w:rFonts w:hint="eastAsia"/>
              </w:rPr>
              <w:t>聘任十级专业技术职称满11年，应符合C类选项条件任意2项，具体为：教学类别第1条和项目类第3条</w:t>
            </w:r>
          </w:p>
          <w:p/>
        </w:tc>
        <w:tc>
          <w:tcPr>
            <w:tcW w:w="9793" w:type="dxa"/>
            <w:gridSpan w:val="13"/>
            <w:vAlign w:val="center"/>
          </w:tcPr>
          <w:p>
            <w:r>
              <w:rPr>
                <w:rFonts w:hint="eastAsia"/>
              </w:rPr>
              <w:t>教学类：</w:t>
            </w:r>
          </w:p>
          <w:p>
            <w:pPr>
              <w:jc w:val="left"/>
            </w:pPr>
            <w:r>
              <w:rPr>
                <w:rFonts w:hint="eastAsia"/>
              </w:rPr>
              <w:t>1.《基于学术信息资源完成毕业论文》教师组说课竞赛三等奖  湖南省教育厅 2019年                                      2.湖南省职业院校技能竞赛移动互联网应用软件开发赛二等奖 湖南省职业院校技能竞赛组织委员会 2020年</w:t>
            </w:r>
          </w:p>
          <w:p>
            <w:r>
              <w:rPr>
                <w:rFonts w:hint="eastAsia"/>
              </w:rPr>
              <w:t>项目类：</w:t>
            </w:r>
          </w:p>
          <w:p>
            <w:r>
              <w:rPr>
                <w:rFonts w:hint="eastAsia"/>
              </w:rPr>
              <w:t xml:space="preserve">1.《基于课程思政的高职专业课教师教学话语转换研究》 2021年12月 湖南省社会科学成果评审委员会  一般资助 XSP22YBZ093 排名第四 在研                                                              </w:t>
            </w:r>
          </w:p>
        </w:tc>
        <w:tc>
          <w:tcPr>
            <w:tcW w:w="818" w:type="dxa"/>
            <w:vMerge w:val="continue"/>
            <w:vAlign w:val="center"/>
          </w:tcPr>
          <w:p/>
        </w:tc>
      </w:tr>
    </w:tbl>
    <w:p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10"/>
        <w:gridCol w:w="11895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1189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序号及具体款项内容</w:t>
            </w:r>
          </w:p>
        </w:tc>
        <w:tc>
          <w:tcPr>
            <w:tcW w:w="644" w:type="dxa"/>
          </w:tcPr>
          <w:p>
            <w:r>
              <w:rPr>
                <w:rFonts w:hint="eastAsia"/>
                <w:b/>
                <w:bCs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一、任职年限及</w:t>
            </w: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校龄条件</w:t>
            </w:r>
          </w:p>
        </w:tc>
        <w:tc>
          <w:tcPr>
            <w:tcW w:w="11895" w:type="dxa"/>
          </w:tcPr>
          <w:p/>
          <w:p/>
          <w:p>
            <w:r>
              <w:rPr>
                <w:rFonts w:hint="eastAsia"/>
              </w:rPr>
              <w:t>2011年12月晋级专技10级，满11年；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二、思想政治与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师德师风</w:t>
            </w:r>
          </w:p>
        </w:tc>
        <w:tc>
          <w:tcPr>
            <w:tcW w:w="11895" w:type="dxa"/>
          </w:tcPr>
          <w:p>
            <w:pPr>
              <w:ind w:firstLine="420" w:firstLineChars="200"/>
            </w:pP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三、学历、学位</w:t>
            </w:r>
          </w:p>
        </w:tc>
        <w:tc>
          <w:tcPr>
            <w:tcW w:w="11895" w:type="dxa"/>
          </w:tcPr>
          <w:p>
            <w:r>
              <w:rPr>
                <w:rFonts w:hint="eastAsia"/>
              </w:rPr>
              <w:t>1.硕士研究生，北京工业大学，计算机技术专业（工学硕士学位），2013年。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四、教育教学</w:t>
            </w:r>
          </w:p>
        </w:tc>
        <w:tc>
          <w:tcPr>
            <w:tcW w:w="11895" w:type="dxa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1.《基于学术信息资源完成毕业论文》教师组说课竞赛三等奖  湖南省教育厅 2019年                                      2.湖南省职业院校技能竞赛移动互联网应用软件开发赛二等奖 湖南省职业院校技能竞赛组织委员会 2020年</w:t>
            </w:r>
          </w:p>
          <w:p/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五、科研成果及业绩</w:t>
            </w:r>
          </w:p>
        </w:tc>
        <w:tc>
          <w:tcPr>
            <w:tcW w:w="11895" w:type="dxa"/>
          </w:tcPr>
          <w:p>
            <w:pPr>
              <w:ind w:firstLine="420" w:firstLineChars="200"/>
            </w:pPr>
          </w:p>
          <w:p>
            <w:pPr>
              <w:jc w:val="left"/>
            </w:pPr>
            <w:r>
              <w:rPr>
                <w:rFonts w:hint="eastAsia"/>
              </w:rPr>
              <w:t>1.《基于课程思政的高职专业课教师教学话语转换研究》 2021年12月 湖南省社会科学成果评审委员会  一般资助 XSP22YBZ093 排名第四 在研</w:t>
            </w:r>
          </w:p>
          <w:p>
            <w:pPr>
              <w:jc w:val="left"/>
            </w:pPr>
            <w:r>
              <w:rPr>
                <w:rFonts w:hint="eastAsia"/>
              </w:rPr>
              <w:t xml:space="preserve">2.《小议网络通信系统中的信息脆性结构》  2012年1月 《计算机光盘软件与应用》第一作者    </w:t>
            </w:r>
          </w:p>
          <w:p>
            <w:pPr>
              <w:jc w:val="left"/>
            </w:pPr>
            <w:r>
              <w:rPr>
                <w:rFonts w:hint="eastAsia"/>
              </w:rPr>
              <w:t>3.《计算机技术与网络安全》2016年 现代教育出版社 第一作者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六、奖励</w:t>
            </w:r>
          </w:p>
        </w:tc>
        <w:tc>
          <w:tcPr>
            <w:tcW w:w="11895" w:type="dxa"/>
          </w:tcPr>
          <w:p/>
          <w:p/>
          <w:p/>
          <w:p>
            <w:r>
              <w:rPr>
                <w:rFonts w:hint="eastAsia"/>
              </w:rPr>
              <w:t>1.2015年年度考核 湖南网络工程职业学院 优秀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七、学术影响和荣誉</w:t>
            </w:r>
          </w:p>
        </w:tc>
        <w:tc>
          <w:tcPr>
            <w:tcW w:w="11895" w:type="dxa"/>
          </w:tcPr>
          <w:p/>
          <w:p/>
          <w:p/>
          <w:p/>
          <w:p/>
          <w:p/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公文小标宋">
    <w:altName w:val="宋体"/>
    <w:panose1 w:val="00000000000000000000"/>
    <w:charset w:val="86"/>
    <w:family w:val="auto"/>
    <w:pitch w:val="default"/>
    <w:sig w:usb0="00000000" w:usb1="00000000" w:usb2="00000016" w:usb3="00000000" w:csb0="00040001" w:csb1="00000000"/>
    <w:embedRegular r:id="rId1" w:fontKey="{9B8ACE63-CC47-4356-8978-56110E3297E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方正公文小标宋" w:hAnsi="方正公文小标宋" w:eastAsia="方正公文小标宋" w:cs="方正公文小标宋"/>
        <w:sz w:val="36"/>
        <w:szCs w:val="36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</w:rPr>
      <w:t>湖南开放大学专业技术岗位晋级申报人员情况公示表</w:t>
    </w:r>
  </w:p>
  <w:p>
    <w:pPr>
      <w:pStyle w:val="3"/>
      <w:jc w:val="center"/>
      <w:rPr>
        <w:sz w:val="30"/>
        <w:szCs w:val="30"/>
        <w:u w:val="single"/>
      </w:rPr>
    </w:pPr>
    <w:r>
      <w:rPr>
        <w:rFonts w:hint="eastAsia"/>
        <w:sz w:val="30"/>
        <w:szCs w:val="30"/>
      </w:rPr>
      <w:t>姓名：</w:t>
    </w:r>
    <w:r>
      <w:rPr>
        <w:rFonts w:hint="eastAsia"/>
        <w:sz w:val="30"/>
        <w:szCs w:val="30"/>
        <w:u w:val="single"/>
      </w:rPr>
      <w:t xml:space="preserve">  张璐   </w:t>
    </w:r>
    <w:r>
      <w:rPr>
        <w:rFonts w:hint="eastAsia"/>
        <w:sz w:val="30"/>
        <w:szCs w:val="30"/>
      </w:rPr>
      <w:t xml:space="preserve">       所在单位（部门）</w:t>
    </w:r>
    <w:r>
      <w:rPr>
        <w:rFonts w:hint="eastAsia"/>
        <w:sz w:val="30"/>
        <w:szCs w:val="30"/>
        <w:u w:val="single"/>
      </w:rPr>
      <w:t xml:space="preserve">    信息工程学院</w:t>
    </w:r>
    <w:r>
      <w:rPr>
        <w:rFonts w:hint="eastAsia"/>
        <w:sz w:val="30"/>
        <w:szCs w:val="30"/>
      </w:rPr>
      <w:t xml:space="preserve">     申报专技岗位等级</w:t>
    </w:r>
    <w:r>
      <w:rPr>
        <w:rFonts w:hint="eastAsia"/>
        <w:sz w:val="30"/>
        <w:szCs w:val="30"/>
        <w:u w:val="single"/>
      </w:rPr>
      <w:t xml:space="preserve">    九级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wNTI4MDkzNTczZGYyZGVhNmFjNjQ1MjY0MWMwZDMifQ=="/>
  </w:docVars>
  <w:rsids>
    <w:rsidRoot w:val="56A9350E"/>
    <w:rsid w:val="00004B86"/>
    <w:rsid w:val="00042790"/>
    <w:rsid w:val="00093550"/>
    <w:rsid w:val="000E2909"/>
    <w:rsid w:val="001E4F10"/>
    <w:rsid w:val="00301BC1"/>
    <w:rsid w:val="003030D1"/>
    <w:rsid w:val="003769F3"/>
    <w:rsid w:val="003C4AFA"/>
    <w:rsid w:val="00404B30"/>
    <w:rsid w:val="006F2993"/>
    <w:rsid w:val="00710A4B"/>
    <w:rsid w:val="00734E2F"/>
    <w:rsid w:val="00764C3B"/>
    <w:rsid w:val="008F7D80"/>
    <w:rsid w:val="00AB6105"/>
    <w:rsid w:val="00B01FBC"/>
    <w:rsid w:val="00B37F2C"/>
    <w:rsid w:val="00B758FF"/>
    <w:rsid w:val="00CA62D5"/>
    <w:rsid w:val="00DA2911"/>
    <w:rsid w:val="00DA53A9"/>
    <w:rsid w:val="00E526D7"/>
    <w:rsid w:val="15BE749A"/>
    <w:rsid w:val="18D41D66"/>
    <w:rsid w:val="225E739B"/>
    <w:rsid w:val="2F367CE8"/>
    <w:rsid w:val="400006D7"/>
    <w:rsid w:val="42EF4FB3"/>
    <w:rsid w:val="4E444B90"/>
    <w:rsid w:val="500E459E"/>
    <w:rsid w:val="537624A9"/>
    <w:rsid w:val="56A9350E"/>
    <w:rsid w:val="5B81356B"/>
    <w:rsid w:val="5F131121"/>
    <w:rsid w:val="62EC2125"/>
    <w:rsid w:val="7A79575C"/>
    <w:rsid w:val="7C174657"/>
    <w:rsid w:val="7E55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184</Words>
  <Characters>1052</Characters>
  <Lines>8</Lines>
  <Paragraphs>2</Paragraphs>
  <TotalTime>1</TotalTime>
  <ScaleCrop>false</ScaleCrop>
  <LinksUpToDate>false</LinksUpToDate>
  <CharactersWithSpaces>1234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2023-11-01T03:33:00Z</dcterms:created>
  <dc:creator>谭晗婧</dc:creator>
  <cp:lastModifiedBy>hnddhr</cp:lastModifiedBy>
  <cp:lastPrinted>2023-08-21T03:20:00Z</cp:lastPrinted>
  <dcterms:modified xsi:type="dcterms:W3CDTF">2023-11-01T08:38:04Z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8F06A9280DD145588F9146C2F47E8417_13</vt:lpwstr>
  </property>
</Properties>
</file>