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张斯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991.1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r>
              <w:rPr>
                <w:rFonts w:hint="eastAsia"/>
              </w:rPr>
              <w:t>湖南开放大学文法学院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年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专技十级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  <w:lang w:val="en-US" w:eastAsia="zh-CN"/>
              </w:rPr>
              <w:t>20.5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专技九级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r>
              <w:rPr>
                <w:rFonts w:hint="eastAsia"/>
              </w:rPr>
              <w:t>民族传统体育学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017</w:t>
            </w:r>
            <w:r>
              <w:rPr>
                <w:rFonts w:hint="eastAsia"/>
              </w:rPr>
              <w:t>年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聘任十级专业技术职称满3年，应符合C类选项条件任意4项，</w:t>
            </w:r>
          </w:p>
          <w:p>
            <w:pPr>
              <w:jc w:val="left"/>
            </w:pPr>
            <w:r>
              <w:rPr>
                <w:rFonts w:hint="eastAsia"/>
              </w:rPr>
              <w:t>具体为：                                  教学类别第1、2条，</w:t>
            </w:r>
          </w:p>
          <w:p>
            <w:r>
              <w:rPr>
                <w:rFonts w:hint="eastAsia"/>
              </w:rPr>
              <w:t>奖励类别第2条，</w:t>
            </w:r>
          </w:p>
          <w:p>
            <w:r>
              <w:rPr>
                <w:rFonts w:hint="eastAsia"/>
              </w:rPr>
              <w:t>项目类别第3条，</w:t>
            </w:r>
          </w:p>
          <w:p>
            <w:r>
              <w:rPr>
                <w:rFonts w:hint="eastAsia"/>
              </w:rPr>
              <w:t>论著、科研成果第2条，</w:t>
            </w:r>
          </w:p>
          <w:p>
            <w:r>
              <w:rPr>
                <w:rFonts w:hint="eastAsia"/>
              </w:rPr>
              <w:t>学术影响和荣誉第1、2条。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教学类别：                                                                                                1.湖南省职业院校教师职业能力竞赛教学能力比赛三等奖，排名第三，湖南省教育厅，2020年；                      2.学校第二届“思政说课”比赛二等奖，排名第二，湖南网络工程职业学院，2020年；                              3.指导学生参加第八届中国国际“互联网+”大学生创新创业大赛省校选拔赛三等奖，排名第一，湖南开放大学，2022年；                                                                                                      4.作品《青春学习堂之我说二十大系列节目-新》在“青春学习堂”短视频大赛中获优胜奖；                                                                                            5.带队参加湖南省大中学生武术跆拳道比赛获1银4铜，排名第一，湖南省学生体育艺术竞赛，2020年；                                                                                            6.带队参加湖南省大学生武术比赛1金3铜，排名第一，湖南省学生体育艺术竞赛，2021年；                                                                                          7.带队参加湖南省第十二届大学生运动会武术比赛3金3银4铜，排名第一，湖南省学生体育艺术竞赛，2022年；                                                                                            奖励类别：                                                                                                1.论文《后疫情时代高校民族传统体育文化建设创新与探索》在2022年海南省武术与民族传统体育发展论坛中获一等奖，排名第一，海南省旅游和文化广电体育厅，2022年。                                      </w:t>
            </w:r>
          </w:p>
          <w:p>
            <w:pPr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项目类别：  </w:t>
            </w:r>
          </w:p>
          <w:p>
            <w:pPr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1.基于职场思维下的大学生体育课程教学研究，2017年立项，湖南省体育科学学会，一般项目，2017XH044,排名第五，2020年已结题；                                                                                              2.乡村振兴视域下农民大学生体育微课彩带龙资源的设计应用研究，2022年立项，湖南省体育局，一般课题，2022XH0193,主持人，未结题；                                                                                             3.乡村文化振兴视域下农民大学生“村BA”微课资源的开发研究，2023年立项，长沙市社会科学联合会，一般项目，主持人，未结题。                                                                                                                                              论著、科研成果：                                                                                             1.《大学生阳光体育信息化教程》（上册），北京体育大学出版社，2020年出版，教材，副主编第三 ；                                                                                           2.《大学生阳光体育信息化教程》（下册），北京体育大学出版社，2021年出版，教材，副主编第三 。                                                                                         学术影响和荣誉：                                                                                           1.湖南广播电视大学2019年-2020年度“优秀共产党员”，中共湖南广播电视大学委员会，2020年7月；                                                                                                                                    2.获“优秀教练员”称号，国家体育总局体操运动管理中心，2020年11月；                                          3.获“优秀裁判员”称号，湖南省学生体育艺术竞赛，2021年10月；</w:t>
            </w:r>
          </w:p>
          <w:p>
            <w:pPr>
              <w:jc w:val="left"/>
            </w:pPr>
            <w:r>
              <w:rPr>
                <w:rFonts w:hint="eastAsia" w:asciiTheme="minorEastAsia" w:hAnsiTheme="minorEastAsia"/>
              </w:rPr>
              <w:t>4.获“优秀教练员”称号，湖南省第十二届大学生运动会组织委员会，2022年9月；                                 5.获“优秀教练员”称号，湖南网络工程职业学院，2022年10月；                                                                                                 6.获“文明家庭”称号，中国教育工会湖南开放大学委员会，2023年2月；                                         7.获“体育道德风尚奖裁判员”称号，湖南省青少年套路锦标赛组委会，2023年2月。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/>
          <w:p/>
          <w:p>
            <w:r>
              <w:t>1.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月晋级专技十级，满3年。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1.湖南广播电视大学“优秀共产党员”，中共湖南广播电视大学委员会，2019-2020年度。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b/>
                <w:bCs/>
              </w:rPr>
            </w:pPr>
          </w:p>
          <w:p/>
          <w:p>
            <w:r>
              <w:rPr>
                <w:rFonts w:hint="eastAsia"/>
              </w:rPr>
              <w:t>1.硕士研究生，湖南师范大学，民族传统体育学（教育学硕士学位），201</w:t>
            </w:r>
            <w:r>
              <w:t>5</w:t>
            </w:r>
            <w:r>
              <w:rPr>
                <w:rFonts w:hint="eastAsia"/>
              </w:rPr>
              <w:t>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1.湖南省职业院校教师职业能力竞赛教学能力比赛三等奖，排名第三，湖南省教育厅，2020年；                                                                             2.学校第二届“思政说课”比赛二等奖，排名第二，湖南网络工程职业学院，2020年；                   </w:t>
            </w:r>
            <w:r>
              <w:rPr>
                <w:rFonts w:ascii="宋体" w:hAnsi="宋体" w:eastAsia="宋体"/>
              </w:rPr>
              <w:t xml:space="preserve">                      </w:t>
            </w:r>
            <w:r>
              <w:rPr>
                <w:rFonts w:hint="eastAsia" w:ascii="宋体" w:hAnsi="宋体" w:eastAsia="宋体"/>
              </w:rPr>
              <w:t xml:space="preserve">3.指导学生参加第八届中国国际“互联网+”大学生创新创业大赛省校选拔赛获三等奖，排名第一，湖南开放大学，2022年；                                                                                 4.作品《青春学习堂之我说二十大系列节目-新》在“青春学习堂”短视频大赛中获优胜奖，湖南开放大学，2023年；                                                                                            5.带学生参加2020年湖南省大中学生武术跆拳道比赛获1银4铜，排名第一，湖南省学生体育艺术竞赛，2020年；                                                                                           6.带学生参加2021年湖南省大学生武术比赛1金3铜，排名第一，湖南省学生体育艺术竞赛，2021年；                                                                          7.带学生参加2021年湖南省大学生跆拳道比赛1金3铜，排名第二，湖南省学生体育艺术竞赛，2021年；                                                                            8.带学生参加2022年湖南省第十二届大学生运动会武术比赛3金3银4铜，排名第一，湖南省学生体育艺术竞赛，2022年；      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 xml:space="preserve">1.基于职场思维下的大学生体育课程教学研究，2017年立项，湖南省体育科学学会，一般课题，2017XH044,排名第五，2020年已结题；                                                                              </w:t>
            </w:r>
            <w:r>
              <w:rPr>
                <w:rFonts w:ascii="宋体" w:hAnsi="宋体" w:eastAsia="宋体"/>
              </w:rPr>
              <w:t xml:space="preserve">                            </w:t>
            </w:r>
            <w:r>
              <w:rPr>
                <w:rFonts w:hint="eastAsia" w:ascii="宋体" w:hAnsi="宋体" w:eastAsia="宋体"/>
              </w:rPr>
              <w:t xml:space="preserve">2.乡村振兴视域下农民大学生体育微课彩带龙资源的设计应用研究，2022年立项，湖南省体育局，一般项目，2022XH0193,主持人，未结题；                                                                                             </w:t>
            </w:r>
            <w:r>
              <w:rPr>
                <w:rFonts w:ascii="宋体" w:hAnsi="宋体" w:eastAsia="宋体"/>
              </w:rPr>
              <w:t xml:space="preserve">       </w:t>
            </w:r>
            <w:r>
              <w:rPr>
                <w:rFonts w:hint="eastAsia" w:ascii="宋体" w:hAnsi="宋体" w:eastAsia="宋体"/>
              </w:rPr>
              <w:t>3.乡村文化振兴视域下农民大学生“村BA”微课资源的开发研究，2023年立项，长沙市社会科学联合会，一般项目，主持人，未结题。                                                                                                                                                                                                                               4.《大学生阳光体育信息化教程》上册，北京体育大学出版社，2020年，教材，排名第八；                                                                                           5.《大学生阳光体育信息化教程》下册，北京体育大学出版社，2021年，教材，排名第七。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hint="eastAsia"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1.论文《后疫情时代高校民族传统体育文化建设创新与探索》在2022年海南省武术与民族传统体育发展论坛中获一等奖，排名第一，海南省旅游和文化广电体育厅，2022年。</w:t>
            </w: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hint="eastAsia" w:ascii="宋体" w:hAnsi="宋体" w:eastAsia="宋体"/>
              </w:rPr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jc w:val="left"/>
              <w:rPr>
                <w:rFonts w:ascii="宋体" w:hAnsi="宋体" w:eastAsia="宋体"/>
              </w:rPr>
            </w:pPr>
          </w:p>
          <w:p>
            <w:pPr>
              <w:jc w:val="left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1.“劳动教育我先行，劳动达人大比拼”特色党建活动获“劳动达人”称号，人文学院，2020年10月；                                                                         2.获“优秀教练员”称号，国家体育总局体操运动管理中心，2020年11月；                                        </w:t>
            </w:r>
            <w:r>
              <w:rPr>
                <w:rFonts w:ascii="宋体" w:hAnsi="宋体" w:eastAsia="宋体"/>
              </w:rPr>
              <w:t xml:space="preserve">        </w:t>
            </w:r>
            <w:r>
              <w:rPr>
                <w:rFonts w:hint="eastAsia" w:ascii="宋体" w:hAnsi="宋体" w:eastAsia="宋体"/>
              </w:rPr>
              <w:t xml:space="preserve">  3.获“优秀裁判员”称号，湖南省学生体育艺术竞赛，2021年10月；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 xml:space="preserve">4.获“优秀教练员”称号，湖南省第十二届大学生运动会组织委员会，2022年9月；                               </w:t>
            </w:r>
            <w:r>
              <w:rPr>
                <w:rFonts w:ascii="宋体" w:hAnsi="宋体" w:eastAsia="宋体"/>
              </w:rPr>
              <w:t xml:space="preserve">         </w:t>
            </w:r>
            <w:r>
              <w:rPr>
                <w:rFonts w:hint="eastAsia" w:ascii="宋体" w:hAnsi="宋体" w:eastAsia="宋体"/>
              </w:rPr>
              <w:t xml:space="preserve">  5.获“优秀教练员”称号，湖南网络工程职业学院，2022年10月；                                          </w:t>
            </w:r>
            <w:r>
              <w:rPr>
                <w:rFonts w:ascii="宋体" w:hAnsi="宋体" w:eastAsia="宋体"/>
              </w:rPr>
              <w:t xml:space="preserve">        </w:t>
            </w:r>
            <w:r>
              <w:rPr>
                <w:rFonts w:hint="eastAsia" w:ascii="宋体" w:hAnsi="宋体" w:eastAsia="宋体"/>
              </w:rPr>
              <w:t xml:space="preserve">      6.获“优秀裁判员”称号，湖南网络工程职业学院，2022年10月；                                              </w:t>
            </w:r>
            <w:r>
              <w:rPr>
                <w:rFonts w:ascii="宋体" w:hAnsi="宋体" w:eastAsia="宋体"/>
              </w:rPr>
              <w:t xml:space="preserve">        </w:t>
            </w:r>
            <w:r>
              <w:rPr>
                <w:rFonts w:hint="eastAsia" w:ascii="宋体" w:hAnsi="宋体" w:eastAsia="宋体"/>
              </w:rPr>
              <w:t xml:space="preserve">   7.获“文明家庭”称号，中国教育工会湖南开放大学委员会，2023年2月；                                     </w:t>
            </w:r>
            <w:r>
              <w:rPr>
                <w:rFonts w:ascii="宋体" w:hAnsi="宋体" w:eastAsia="宋体"/>
              </w:rPr>
              <w:t xml:space="preserve">        </w:t>
            </w:r>
            <w:r>
              <w:rPr>
                <w:rFonts w:hint="eastAsia" w:ascii="宋体" w:hAnsi="宋体" w:eastAsia="宋体"/>
              </w:rPr>
              <w:t xml:space="preserve">    8.获“体育道德风尚奖裁判员”称号，湖南省青少年套路锦标赛组委会，2023年2月。</w:t>
            </w:r>
          </w:p>
          <w:p>
            <w:pPr>
              <w:rPr>
                <w:rFonts w:hint="eastAsia" w:ascii="宋体" w:hAnsi="宋体" w:eastAsia="宋体"/>
              </w:rPr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74C719D3-AC96-43B1-8EC8-396A2E7FBC7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张斯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文法学院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九级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WVhNzM3MTkwOThlZWI0NGZlMjA1NDk5MDAwYTgifQ=="/>
  </w:docVars>
  <w:rsids>
    <w:rsidRoot w:val="56A9350E"/>
    <w:rsid w:val="0042749F"/>
    <w:rsid w:val="005E3B3D"/>
    <w:rsid w:val="006F2A6F"/>
    <w:rsid w:val="009E2C82"/>
    <w:rsid w:val="00A209D6"/>
    <w:rsid w:val="00A95162"/>
    <w:rsid w:val="00AD13C7"/>
    <w:rsid w:val="00B916F2"/>
    <w:rsid w:val="00CC48CE"/>
    <w:rsid w:val="15BE749A"/>
    <w:rsid w:val="18D41D66"/>
    <w:rsid w:val="225E739B"/>
    <w:rsid w:val="2F367CE8"/>
    <w:rsid w:val="400006D7"/>
    <w:rsid w:val="42EF4FB3"/>
    <w:rsid w:val="4E444B90"/>
    <w:rsid w:val="500E459E"/>
    <w:rsid w:val="53516071"/>
    <w:rsid w:val="537624A9"/>
    <w:rsid w:val="56A9350E"/>
    <w:rsid w:val="5B81356B"/>
    <w:rsid w:val="5F131121"/>
    <w:rsid w:val="62EC2125"/>
    <w:rsid w:val="6620620A"/>
    <w:rsid w:val="6AEE451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901</Words>
  <Characters>5138</Characters>
  <Lines>42</Lines>
  <Paragraphs>12</Paragraphs>
  <TotalTime>57</TotalTime>
  <ScaleCrop>false</ScaleCrop>
  <LinksUpToDate>false</LinksUpToDate>
  <CharactersWithSpaces>6027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2023-11-01T08:35:53Z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3C57890A77B24B41B7EB94FFECB419C8_13</vt:lpwstr>
  </property>
</Properties>
</file>