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钟慧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1979.04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终身教育指导服务中心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讲师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2008.12.26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专技九</w:t>
            </w:r>
            <w:r>
              <w:rPr>
                <w:rFonts w:hint="eastAsia"/>
                <w:vertAlign w:val="baseline"/>
                <w:lang w:val="en-US" w:eastAsia="zh-CN"/>
              </w:rPr>
              <w:t>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2020.08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专技八</w:t>
            </w:r>
            <w:r>
              <w:rPr>
                <w:rFonts w:hint="eastAsia"/>
                <w:vertAlign w:val="baseline"/>
                <w:lang w:val="en-US" w:eastAsia="zh-CN"/>
              </w:rPr>
              <w:t>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高等教育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终身教育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2003.09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  <w:jc w:val="center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</w:t>
            </w:r>
            <w:r>
              <w:rPr>
                <w:rFonts w:hint="eastAsia"/>
                <w:vertAlign w:val="baseline"/>
                <w:lang w:val="en-US" w:eastAsia="zh-CN"/>
              </w:rPr>
              <w:t>九</w:t>
            </w:r>
            <w:r>
              <w:rPr>
                <w:rFonts w:hint="eastAsia"/>
                <w:vertAlign w:val="baseline"/>
                <w:lang w:eastAsia="zh-CN"/>
              </w:rPr>
              <w:t>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年，应符合</w:t>
            </w:r>
            <w:r>
              <w:rPr>
                <w:rFonts w:hint="eastAsia"/>
                <w:vertAlign w:val="baseline"/>
                <w:lang w:val="en-US" w:eastAsia="zh-CN"/>
              </w:rPr>
              <w:t>应符合B类选项条件任意1项，同时满足C类选项条件任意3项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B类选项条件：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项目类别第2条，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C类选项条件：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教学类别第2条，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论著、科研成果第2条，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学术影响和荣誉第2条。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B类选项：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eastAsiaTheme="minorEastAsia" w:cs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1.项目：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终身教育背景下成人高等教育转型取向与对策探究，2021年，湖南省财政厅，横向课题，湘财教指﹝2021﹞22号，排名第一，结题，到校经费8万元。</w:t>
            </w:r>
          </w:p>
          <w:p>
            <w:p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C类选项条件：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2.教学：</w:t>
            </w:r>
            <w:r>
              <w:rPr>
                <w:rFonts w:hint="eastAsia"/>
                <w:vertAlign w:val="baseline"/>
                <w:lang w:val="en-US" w:eastAsia="zh-CN"/>
              </w:rPr>
              <w:t>第六届湖南省“互联网+”大学生创新创业大赛职教赛道创意组二等奖，指导教师排名第四，2020年9月。</w:t>
            </w:r>
          </w:p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3.论文（著作）：</w:t>
            </w:r>
            <w:r>
              <w:rPr>
                <w:rFonts w:hint="eastAsia"/>
                <w:szCs w:val="21"/>
                <w:lang w:val="en-US" w:eastAsia="zh-CN"/>
              </w:rPr>
              <w:t>新时代数字生活手册----移动金融篇，</w:t>
            </w:r>
            <w:r>
              <w:rPr>
                <w:rFonts w:hint="eastAsia"/>
                <w:szCs w:val="21"/>
                <w:lang w:eastAsia="zh-CN"/>
              </w:rPr>
              <w:t>国家开放大学出版社</w:t>
            </w:r>
            <w:r>
              <w:rPr>
                <w:rFonts w:hint="eastAsia"/>
                <w:szCs w:val="21"/>
                <w:lang w:val="en-US" w:eastAsia="zh-CN"/>
              </w:rPr>
              <w:t>，2023年3月，</w:t>
            </w:r>
            <w:r>
              <w:rPr>
                <w:rFonts w:hint="eastAsia"/>
                <w:szCs w:val="21"/>
                <w:lang w:eastAsia="zh-CN"/>
              </w:rPr>
              <w:t>参编</w:t>
            </w:r>
            <w:r>
              <w:rPr>
                <w:rFonts w:hint="eastAsia"/>
                <w:szCs w:val="21"/>
                <w:lang w:val="en-US" w:eastAsia="zh-CN"/>
              </w:rPr>
              <w:t>，教材。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4.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人才荣誉：</w:t>
            </w:r>
            <w:r>
              <w:rPr>
                <w:rFonts w:hint="eastAsia"/>
                <w:vertAlign w:val="baseline"/>
                <w:lang w:eastAsia="zh-CN"/>
              </w:rPr>
              <w:t>年度考核优秀等级</w:t>
            </w:r>
            <w:r>
              <w:rPr>
                <w:rFonts w:hint="eastAsia"/>
                <w:vertAlign w:val="baseline"/>
                <w:lang w:val="en-US" w:eastAsia="zh-CN"/>
              </w:rPr>
              <w:t>，湖南开放大学，2020年、2022年。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1.2020年8月晋级专技9级，满3年；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2.2003年6月入校工作，满20年。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1.全省办学体系招生工作先进个人，湖南开放大学，2021年；</w:t>
            </w:r>
          </w:p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1.硕士研究生，中南大学，高等教育学（教育学硕士学位），2013年。</w:t>
            </w:r>
          </w:p>
          <w:p>
            <w:pP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2.全日制本科，湖南师范大学，汉语言文学（文学学士），2003年。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奖项：</w:t>
            </w:r>
            <w:r>
              <w:rPr>
                <w:rFonts w:hint="eastAsia"/>
                <w:vertAlign w:val="baseline"/>
                <w:lang w:val="en-US" w:eastAsia="zh-CN"/>
              </w:rPr>
              <w:t>第六届湖南省“互联网+”大学生创新创业大赛职教赛道创意组二等奖，排名第四，2020年9月。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ind w:firstLine="420" w:firstLineChars="200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论文（著作）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：</w:t>
            </w:r>
            <w:r>
              <w:rPr>
                <w:rFonts w:hint="eastAsia"/>
                <w:szCs w:val="21"/>
                <w:lang w:val="en-US" w:eastAsia="zh-CN"/>
              </w:rPr>
              <w:t>新时代数字生活手册----移动金融篇+</w:t>
            </w:r>
            <w:r>
              <w:rPr>
                <w:rFonts w:hint="eastAsia"/>
                <w:szCs w:val="21"/>
                <w:lang w:eastAsia="zh-CN"/>
              </w:rPr>
              <w:t>国家开放大学出版社</w:t>
            </w:r>
            <w:r>
              <w:rPr>
                <w:rFonts w:hint="eastAsia"/>
                <w:szCs w:val="21"/>
                <w:lang w:val="en-US" w:eastAsia="zh-CN"/>
              </w:rPr>
              <w:t>+2023年3月+</w:t>
            </w:r>
            <w:r>
              <w:rPr>
                <w:rFonts w:hint="eastAsia"/>
                <w:szCs w:val="21"/>
                <w:lang w:eastAsia="zh-CN"/>
              </w:rPr>
              <w:t>参编</w:t>
            </w:r>
            <w:r>
              <w:rPr>
                <w:rFonts w:hint="eastAsia"/>
                <w:szCs w:val="21"/>
                <w:lang w:val="en-US" w:eastAsia="zh-CN"/>
              </w:rPr>
              <w:t>+教材</w:t>
            </w:r>
          </w:p>
          <w:p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项目：</w:t>
            </w:r>
          </w:p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1.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湖南省职业院校教育教学改革研究项目：开放大学服务湖南社区教育发展的路径及策略探析----以农村社区教育为例</w:t>
            </w:r>
            <w:r>
              <w:rPr>
                <w:rFonts w:hint="eastAsia"/>
                <w:szCs w:val="21"/>
                <w:lang w:val="en-US" w:eastAsia="zh-CN"/>
              </w:rPr>
              <w:t>，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2021年</w:t>
            </w:r>
            <w:r>
              <w:rPr>
                <w:rFonts w:hint="eastAsia"/>
                <w:szCs w:val="21"/>
                <w:lang w:val="en-US" w:eastAsia="zh-CN"/>
              </w:rPr>
              <w:t>，湖南省教育厅，一般课题，ZJSB2021021，排名第一，在研。</w:t>
            </w:r>
          </w:p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2.湖南省教育厅科学研究项目：湖南老年教育机构标准化建设研究，2022年，湖南省教育厅，一般课题，22C0974，排名第一，在研。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3.湖南省财政厅专项：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终身教育背景下成人高等教育转型取向与对策探究，2021年，湖南省财政厅，横向课题，湘财教指﹝2021﹞22号，排名第一，结题，到校经费8万元。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4.</w:t>
            </w:r>
            <w:r>
              <w:rPr>
                <w:rFonts w:hint="eastAsia"/>
                <w:szCs w:val="21"/>
                <w:lang w:val="en-US" w:eastAsia="zh-CN"/>
              </w:rPr>
              <w:t>湖南省教育科学“十三五”规划课题：媒介化社会视阈下社区教育的技术逻辑与身体转向研究，2020年，湖南省教育科学规划领导小组，一般课题，XJK20BCJ001，排名第四，在研。</w:t>
            </w: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5.湖南省职业院校教育教学改革研究项目：改革开放以来湖南社区教育的历史考察与基本经验研究，2019-2022年，湖南省教育厅，一般课题，ZJSB2019001，排名第六，结题。</w:t>
            </w:r>
          </w:p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6.</w:t>
            </w:r>
            <w:r>
              <w:rPr>
                <w:rFonts w:hint="eastAsia"/>
                <w:szCs w:val="21"/>
                <w:lang w:val="en-US" w:eastAsia="zh-CN"/>
              </w:rPr>
              <w:t>湖南开放大学社区家庭教育科普基地，2022年，湖南省社科联，省级科研基地，排名第六。</w:t>
            </w: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奖项格式：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人才荣誉：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年度考核优秀等级</w:t>
            </w:r>
            <w:r>
              <w:rPr>
                <w:rFonts w:hint="eastAsia"/>
                <w:vertAlign w:val="baseline"/>
                <w:lang w:val="en-US" w:eastAsia="zh-CN"/>
              </w:rPr>
              <w:t>，湖南开放大学，2020年。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湖南开放大学系统新闻宣传工作优秀个人，湖南开放大学，2021年。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年度考核优秀等级</w:t>
            </w:r>
            <w:r>
              <w:rPr>
                <w:rFonts w:hint="eastAsia"/>
                <w:vertAlign w:val="baseline"/>
                <w:lang w:val="en-US" w:eastAsia="zh-CN"/>
              </w:rPr>
              <w:t>，湖南开放大学，2022年。</w:t>
            </w:r>
          </w:p>
          <w:p>
            <w:pPr>
              <w:numPr>
                <w:ilvl w:val="0"/>
                <w:numId w:val="1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2022年处、科干部培训班优秀学员，中共湖南开放大学委员会党校，2022年。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35CE716E-E7BE-47E8-8094-9F2121FF7776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94EF51C-2DA2-4F34-A78E-980C4C50D4B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both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钟慧       </w:t>
    </w:r>
    <w:r>
      <w:rPr>
        <w:rFonts w:hint="eastAsia"/>
        <w:sz w:val="30"/>
        <w:szCs w:val="30"/>
        <w:u w:val="none"/>
        <w:lang w:val="en-US" w:eastAsia="zh-CN"/>
      </w:rPr>
      <w:t xml:space="preserve">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终身教育指导服务中心</w:t>
    </w:r>
    <w:r>
      <w:rPr>
        <w:rFonts w:hint="eastAsia"/>
        <w:sz w:val="30"/>
        <w:szCs w:val="30"/>
        <w:u w:val="none"/>
        <w:lang w:val="en-US" w:eastAsia="zh-CN"/>
      </w:rPr>
      <w:t xml:space="preserve">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八级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63E05"/>
    <w:multiLevelType w:val="singleLevel"/>
    <w:tmpl w:val="BFB63E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0YjMyN2ZiNzJhMWM0NDFmYWZlNDNhNGM1MTI4NGMifQ=="/>
  </w:docVars>
  <w:rsids>
    <w:rsidRoot w:val="56A9350E"/>
    <w:rsid w:val="0B1D4830"/>
    <w:rsid w:val="15BE749A"/>
    <w:rsid w:val="18D41D66"/>
    <w:rsid w:val="1B4C34B3"/>
    <w:rsid w:val="225E739B"/>
    <w:rsid w:val="2F367CE8"/>
    <w:rsid w:val="400006D7"/>
    <w:rsid w:val="42EF4FB3"/>
    <w:rsid w:val="49EB0EC9"/>
    <w:rsid w:val="4E444B90"/>
    <w:rsid w:val="500E459E"/>
    <w:rsid w:val="50185700"/>
    <w:rsid w:val="537624A9"/>
    <w:rsid w:val="56A9350E"/>
    <w:rsid w:val="5B81356B"/>
    <w:rsid w:val="5F131121"/>
    <w:rsid w:val="62EC2125"/>
    <w:rsid w:val="633B0F54"/>
    <w:rsid w:val="73053A1E"/>
    <w:rsid w:val="7A79575C"/>
    <w:rsid w:val="7B2212FD"/>
    <w:rsid w:val="7C174657"/>
    <w:rsid w:val="7E3E62DF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219</TotalTime>
  <ScaleCrop>false</ScaleCrop>
  <LinksUpToDate>false</LinksUpToDate>
  <CharactersWithSpaces>1905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2023-10-28T02:19:00Z</cp:lastPrinted>
  <dcterms:modified xsi:type="dcterms:W3CDTF">2023-11-02T02:48:38Z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F814CCBE96E44C4DA34CA79BC5578648_13</vt:lpwstr>
  </property>
</Properties>
</file>