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郭径舟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1980.03.17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文法学院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2008.12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 9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2020.06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8 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英语教学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2003.06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r>
              <w:rPr>
                <w:rFonts w:hint="eastAsia"/>
              </w:rPr>
              <w:t>聘任中级专业技术职称（专技9级）满3年，应符合B类选项条件任意1项，具体为：</w:t>
            </w:r>
          </w:p>
          <w:p>
            <w:r>
              <w:rPr>
                <w:rFonts w:hint="eastAsia"/>
              </w:rPr>
              <w:t>教学类别第1条，第2条。</w:t>
            </w:r>
          </w:p>
          <w:p/>
          <w:p>
            <w:r>
              <w:rPr>
                <w:rFonts w:hint="eastAsia"/>
              </w:rPr>
              <w:t>同时满足C类选项条件任意3项，具体为：</w:t>
            </w:r>
          </w:p>
          <w:p>
            <w:r>
              <w:rPr>
                <w:rFonts w:hint="eastAsia"/>
              </w:rPr>
              <w:t>教学类别第1条，第2条</w:t>
            </w:r>
          </w:p>
          <w:p>
            <w:r>
              <w:rPr>
                <w:rFonts w:hint="eastAsia"/>
              </w:rPr>
              <w:t>项目类别第3条；</w:t>
            </w:r>
          </w:p>
          <w:p>
            <w:r>
              <w:rPr>
                <w:rFonts w:hint="eastAsia"/>
              </w:rPr>
              <w:t>论著、科研成果类别第1条；</w:t>
            </w:r>
          </w:p>
          <w:p>
            <w:r>
              <w:rPr>
                <w:rFonts w:hint="eastAsia"/>
              </w:rPr>
              <w:t>学术影响和荣誉第2条，第5条。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符合B类选项条件: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1.2021年国家开放大学英语教师课程思政教学设计大赛二等奖，排名第二，国家开放大学，2021年度。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2.指导经济管理学院2022级旅游管理2班的邹子怡同学在“湖南省大学生学习贯彻党的二十大精神“用英语讲好湖南故事”短视频大赛中获得三等奖，排名第二，湖南省教育厅，2023年。</w:t>
            </w:r>
          </w:p>
          <w:p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符合C类选项条件: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1.2022-2023年湖南开放大学办学体系教师直播教学能力大赛二等奖，排名第二，湖南开放大学，2023年。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2.“1+2在线教学平台下的‘实用英语2’线上教学案例在2020年学校线上教学优秀案例征集与评选三等奖，单独，湖南网络工程职业学院，2020年。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3.指导经济管理学院2020级市场营销1班的黄伊婧同学在全校“中国故事英语说”主题演讲比赛中获得一等奖，单独，湖南网络工程职业学院，2021年。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4.指导经济管理学院2022级旅游管理2班的邹子怡同学在学校举办的“第七届英语文化节”中的“英语风采比赛”中获得一等奖，单独，湖南网络工程职业学院，2023年。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5.指导经济管理学院2022级旅游管理2班的邹子怡同学在学校举办的“第七届英语文化节”中的“用英语讲好湖南故事”中获得一等奖，排名第二，湖南网络工程职业学院，2023年。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6. 参与亚行贷款软实力项目网络课程建设（实用英语1和实用英语2），2021。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7.精准供给视域下高职公共英语“金课”体系研究，2020.11，湖南省教育厅，湖南省教育厅科学研究项目课题，20C1246，排名第四，已结题。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8.在线教育“新常态”下成人在线课程建设困境与优化路径研究，2020.12，湖南省社会科学成果评审委员会，湖南省社会科学成果评审委员会课题一般项目，XSP21YBC202，参与，排名第四，在研，经费0.8万。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9.文化自信视域下湖湘文化融入高职语言类课程思政路径研究，2021.07，湖南省语言文字委员会和湖南省教育厅，湖南省语言文字应用研究专项课题一般资助项目，XYJ2021GB32，参与，排名第五，在研，经费2万。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10..协同创新视域下开放大学公共英语教学科研团队建设优化路径研究，2021.7，湖南省职业教育与成人教育学会，2021-2022年度湖南省职业教育与成人教育学会科研规划立项课题，XH2021081，参与，排名第三，在研。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11.就业导向下的高校公共英语教学改革研究，电脑爱好者（校园版），2022年6月12期，独著，教研教改。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12.国家开放大学非英语专业学士学位英语统一考试语法大冲关30天，国家开放大学出版社出版，2022年8月出版使用，参编，排名第六。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13.2022年度“优秀女职工”，中国教育工会湖南开放大学委员会，2023年。</w:t>
            </w:r>
          </w:p>
          <w:p>
            <w:r>
              <w:rPr>
                <w:rFonts w:hint="eastAsia"/>
                <w:szCs w:val="21"/>
              </w:rPr>
              <w:t>14.国家开放大学与伦敦大学合作举办的2022-2023在线国际研修班结业证书，伦敦大学与国家开放大学，2022.9-223.6。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/>
          <w:p/>
          <w:p>
            <w:r>
              <w:rPr>
                <w:rFonts w:hint="eastAsia"/>
              </w:rPr>
              <w:t>2020年6月晋级专技9级，满3年；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/>
          <w:p/>
          <w:p>
            <w:r>
              <w:rPr>
                <w:rFonts w:hint="eastAsia"/>
              </w:rPr>
              <w:t>无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/>
          <w:p/>
          <w:p>
            <w:r>
              <w:rPr>
                <w:rFonts w:hint="eastAsia"/>
              </w:rPr>
              <w:t>1.本科学历，湖南科技大学，英语，2003年</w:t>
            </w:r>
          </w:p>
          <w:p>
            <w:r>
              <w:rPr>
                <w:rFonts w:hint="eastAsia"/>
              </w:rPr>
              <w:t>2.硕士研究生，湖南师范大学，旅游管理，2018年。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1.2021年国家开放大学英语教师课程思政教学设计大赛二等奖，排名第二，国家开放大学，2021年度；</w:t>
            </w:r>
          </w:p>
          <w:p>
            <w:r>
              <w:rPr>
                <w:rFonts w:hint="eastAsia"/>
              </w:rPr>
              <w:t>2.指导经济管理学院2022级旅游管理2班的邹子怡同学在“湖南省大学生学习贯彻党的二十大精神“用英语讲好湖南故事”短视频大赛中获得三等奖，排名第二，湖南省教育厅，2023年。</w:t>
            </w:r>
          </w:p>
          <w:p>
            <w:r>
              <w:rPr>
                <w:rFonts w:hint="eastAsia"/>
              </w:rPr>
              <w:t>3.2022-2023年湖南开放大学办学体系教师直播教学能力大赛二等奖，排名第二，湖南开放大学，2023年。</w:t>
            </w:r>
          </w:p>
          <w:p>
            <w:r>
              <w:rPr>
                <w:rFonts w:hint="eastAsia"/>
              </w:rPr>
              <w:t>4.“1+2在线教学平台下的‘实用英语2’线上教学案例在2020年学校线上教学优秀案例征集与评选三等奖，排名第一，湖南网络工程职业学院，2020年。</w:t>
            </w:r>
          </w:p>
          <w:p>
            <w:r>
              <w:rPr>
                <w:rFonts w:hint="eastAsia"/>
              </w:rPr>
              <w:t>5.指导经济管理学院2020级市场营销1班的黄伊婧同学在全校“中国故事英语说”主题演讲比赛中获得一等奖，排名第一，湖南网络工程职业学院，2021年。</w:t>
            </w:r>
          </w:p>
          <w:p>
            <w:r>
              <w:rPr>
                <w:rFonts w:hint="eastAsia"/>
              </w:rPr>
              <w:t>6.指导经济管理学院2022级旅游管理2班的邹子怡同学在学校举办的“第七届英语文化节”中的“英语风采比赛”中获得一等奖，排名第一，湖南网络工程职业学院，2023年。</w:t>
            </w:r>
          </w:p>
          <w:p>
            <w:r>
              <w:rPr>
                <w:rFonts w:hint="eastAsia"/>
              </w:rPr>
              <w:t>7.指导经济管理学院2022级旅游管理2班的邹子怡同学在学校举办的“第七届英语文化节”中的“用英语讲好湖南故事”中获得一等奖，排名第二，湖南网络工程职业学院，2023年。</w:t>
            </w:r>
          </w:p>
          <w:p>
            <w:r>
              <w:rPr>
                <w:rFonts w:hint="eastAsia"/>
              </w:rPr>
              <w:t>8.</w:t>
            </w:r>
            <w:r>
              <w:rPr>
                <w:rFonts w:hint="eastAsia"/>
                <w:szCs w:val="21"/>
              </w:rPr>
              <w:t>参与亚行贷款软实力项目网络课程建设（实用英语1和实用英语2），2021。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4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1..精准供给视域下高职公共英语“金课”体系研究，2020.11，湖南省教育厅，湖南省教育厅科学研究项目课题，20C1246，排名第四，已结题。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2.在线教育“新常态”下成人在线课程建设困境与优化路径研究，2020.12，湖南省社会科学成果评审委员会，湖南省社会科学成果评审委员会课题一般项目，XSP21YBC202，参与，排名第四，在研，经费0.8万。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3.文化自信视域下湖湘文化融入高职语言类课程思政路径研究，2021.07，湖南省语言文字委员会和湖南省教育厅，湖南省语言文字应用研究专项课题一般资助项目，XYJ2021GB32，参与，排名第五，在研，经费2万。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4.协同创新视域下开放大学公共英语教学科研团队建设优化路径研究，2021.7，湖南省职业教育与成人教育学会，2021-2022年度湖南省职业教育与成人教育学会科研规划立项课题，XH2021081，参与，排名第三，在研。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5.就业导向下的高校公共英语教学改革研究，电脑爱好者（校园版），2022年6月12期，独著，教研教改。</w:t>
            </w:r>
          </w:p>
          <w:p>
            <w:r>
              <w:rPr>
                <w:rFonts w:hint="eastAsia"/>
                <w:szCs w:val="21"/>
              </w:rPr>
              <w:t>6.国家开放大学非英语专业学士学位英语统一考试语法大冲关30天，国家开放大学出版社出版，2022年8月出版使用，参编，排名第</w:t>
            </w:r>
            <w:r>
              <w:rPr>
                <w:rFonts w:hint="eastAsia"/>
                <w:szCs w:val="21"/>
                <w:lang w:val="en-US" w:eastAsia="zh-CN"/>
              </w:rPr>
              <w:t>十</w:t>
            </w:r>
            <w:r>
              <w:rPr>
                <w:rFonts w:hint="eastAsia"/>
              </w:rPr>
              <w:t>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/>
          <w:p/>
          <w:p/>
          <w:p>
            <w:r>
              <w:rPr>
                <w:rFonts w:hint="eastAsia"/>
              </w:rPr>
              <w:t>无</w:t>
            </w:r>
          </w:p>
          <w:p/>
          <w:p/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/>
                <w:szCs w:val="21"/>
                <w:lang w:val="en-US" w:eastAsia="zh-CN"/>
              </w:rPr>
              <w:t>1.</w:t>
            </w:r>
            <w:r>
              <w:rPr>
                <w:rFonts w:hint="eastAsia"/>
                <w:szCs w:val="21"/>
              </w:rPr>
              <w:t>国家开放大学与伦敦大学合作举办的2022-2023在线国际研修班结业证书，伦敦大学与国家开放大学，2022.9-223.6。</w:t>
            </w:r>
          </w:p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郭径舟 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 文法学院 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  8级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WEwOWU3MTVmMWFjOGY1N2YyZTRiOGQzN2FjZjUifQ=="/>
  </w:docVars>
  <w:rsids>
    <w:rsidRoot w:val="00172A27"/>
    <w:rsid w:val="00172A27"/>
    <w:rsid w:val="009001E7"/>
    <w:rsid w:val="0094573C"/>
    <w:rsid w:val="00D55470"/>
    <w:rsid w:val="06132700"/>
    <w:rsid w:val="15BE749A"/>
    <w:rsid w:val="18D41D66"/>
    <w:rsid w:val="20722353"/>
    <w:rsid w:val="225E739B"/>
    <w:rsid w:val="2F367CE8"/>
    <w:rsid w:val="400006D7"/>
    <w:rsid w:val="42EF4FB3"/>
    <w:rsid w:val="4E444B90"/>
    <w:rsid w:val="500E459E"/>
    <w:rsid w:val="537624A9"/>
    <w:rsid w:val="56A9350E"/>
    <w:rsid w:val="588164C4"/>
    <w:rsid w:val="5B81356B"/>
    <w:rsid w:val="5BEC1574"/>
    <w:rsid w:val="5F131121"/>
    <w:rsid w:val="62EC2125"/>
    <w:rsid w:val="6D3672D5"/>
    <w:rsid w:val="7A79575C"/>
    <w:rsid w:val="7C174657"/>
    <w:rsid w:val="7E553215"/>
    <w:rsid w:val="7FCE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461</Words>
  <Characters>2629</Characters>
  <Lines>21</Lines>
  <Paragraphs>6</Paragraphs>
  <TotalTime>4</TotalTime>
  <ScaleCrop>false</ScaleCrop>
  <LinksUpToDate>false</LinksUpToDate>
  <CharactersWithSpaces>3084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2023-11-01T09:09:14Z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319A4095C9CB40939EB5742721FA3C91_13</vt:lpwstr>
  </property>
</Properties>
</file>