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t>彭欢燕</w:t>
            </w:r>
          </w:p>
        </w:tc>
        <w:tc>
          <w:tcPr>
            <w:tcW w:w="1000" w:type="dxa"/>
            <w:gridSpan w:val="2"/>
            <w:vAlign w:val="center"/>
          </w:tcPr>
          <w:p>
            <w:pPr>
              <w:jc w:val="center"/>
            </w:pPr>
            <w:r>
              <w:rPr>
                <w:rFonts w:hint="eastAsia"/>
              </w:rPr>
              <w:t>性别</w:t>
            </w:r>
          </w:p>
        </w:tc>
        <w:tc>
          <w:tcPr>
            <w:tcW w:w="1005" w:type="dxa"/>
            <w:vAlign w:val="center"/>
          </w:tcPr>
          <w:p>
            <w:pPr>
              <w:ind w:firstLine="210" w:firstLineChars="100"/>
            </w:pPr>
            <w: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1979年2月</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开放教育实验学院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t>讲师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2012.12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九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2020.7</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八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t>教育学</w:t>
            </w:r>
          </w:p>
          <w:p>
            <w:pPr>
              <w:jc w:val="center"/>
            </w:pPr>
            <w:r>
              <w:t>计算机及应用</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2003年7月</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t>称职</w:t>
            </w:r>
          </w:p>
        </w:tc>
        <w:tc>
          <w:tcPr>
            <w:tcW w:w="1958" w:type="dxa"/>
            <w:gridSpan w:val="2"/>
            <w:vAlign w:val="center"/>
          </w:tcPr>
          <w:p>
            <w:pPr>
              <w:jc w:val="center"/>
            </w:pPr>
            <w:r>
              <w:rPr>
                <w:rFonts w:hint="eastAsia"/>
              </w:rPr>
              <w:t>2021年</w:t>
            </w:r>
          </w:p>
        </w:tc>
        <w:tc>
          <w:tcPr>
            <w:tcW w:w="1958" w:type="dxa"/>
            <w:gridSpan w:val="4"/>
            <w:vAlign w:val="center"/>
          </w:tcPr>
          <w:p>
            <w:pPr>
              <w:jc w:val="center"/>
            </w:pPr>
            <w:r>
              <w:t>优秀</w:t>
            </w:r>
          </w:p>
        </w:tc>
        <w:tc>
          <w:tcPr>
            <w:tcW w:w="1958" w:type="dxa"/>
            <w:gridSpan w:val="2"/>
            <w:vAlign w:val="center"/>
          </w:tcPr>
          <w:p>
            <w:pPr>
              <w:jc w:val="center"/>
            </w:pPr>
            <w:r>
              <w:rPr>
                <w:rFonts w:hint="eastAsia"/>
              </w:rPr>
              <w:t>2022年</w:t>
            </w:r>
          </w:p>
        </w:tc>
        <w:tc>
          <w:tcPr>
            <w:tcW w:w="1961" w:type="dxa"/>
            <w:gridSpan w:val="2"/>
            <w:vAlign w:val="center"/>
          </w:tcPr>
          <w:p>
            <w:pPr>
              <w:jc w:val="center"/>
            </w:pPr>
            <w: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4" w:hRule="atLeast"/>
        </w:trPr>
        <w:tc>
          <w:tcPr>
            <w:tcW w:w="540" w:type="dxa"/>
            <w:vMerge w:val="continue"/>
            <w:vAlign w:val="center"/>
          </w:tcPr>
          <w:p/>
        </w:tc>
        <w:tc>
          <w:tcPr>
            <w:tcW w:w="3437" w:type="dxa"/>
            <w:gridSpan w:val="3"/>
            <w:vAlign w:val="center"/>
          </w:tcPr>
          <w:p>
            <w:r>
              <w:rPr>
                <w:rFonts w:hint="eastAsia"/>
              </w:rPr>
              <w:t>聘任中级职称专业技术九级3年2个月，应符合八级专业技术岗位等级晋级B类选项条件任意1项及C类选项条件任意3项。</w:t>
            </w:r>
          </w:p>
          <w:p/>
          <w:p>
            <w:pPr>
              <w:rPr>
                <w:b/>
              </w:rPr>
            </w:pPr>
            <w:r>
              <w:rPr>
                <w:rFonts w:hint="eastAsia"/>
                <w:b/>
              </w:rPr>
              <w:t>B类选项条件任意1项，具体为：</w:t>
            </w:r>
          </w:p>
          <w:p>
            <w:r>
              <w:rPr>
                <w:rFonts w:hint="eastAsia"/>
              </w:rPr>
              <w:t>教学类别第2条，</w:t>
            </w:r>
          </w:p>
          <w:p>
            <w:r>
              <w:rPr>
                <w:rFonts w:hint="eastAsia"/>
              </w:rPr>
              <w:t xml:space="preserve">奖励类别第1条； </w:t>
            </w:r>
          </w:p>
          <w:p/>
          <w:p>
            <w:pPr>
              <w:rPr>
                <w:b/>
              </w:rPr>
            </w:pPr>
            <w:r>
              <w:rPr>
                <w:rFonts w:hint="eastAsia"/>
                <w:b/>
              </w:rPr>
              <w:t>C类选项条件任意3项，具体为：</w:t>
            </w:r>
          </w:p>
          <w:p>
            <w:r>
              <w:rPr>
                <w:rFonts w:hint="eastAsia"/>
              </w:rPr>
              <w:t>教学类别第2条，</w:t>
            </w:r>
          </w:p>
          <w:p>
            <w:r>
              <w:rPr>
                <w:rFonts w:hint="eastAsia"/>
              </w:rPr>
              <w:t>项目类别第1条，</w:t>
            </w:r>
          </w:p>
          <w:p>
            <w:r>
              <w:rPr>
                <w:rFonts w:hint="eastAsia"/>
              </w:rPr>
              <w:t>论著、科研成果第1条，</w:t>
            </w:r>
            <w:r>
              <w:t xml:space="preserve"> </w:t>
            </w:r>
          </w:p>
          <w:p>
            <w:r>
              <w:rPr>
                <w:rFonts w:hint="eastAsia"/>
              </w:rPr>
              <w:t>学术影响和荣誉第2条。</w:t>
            </w:r>
            <w:r>
              <w:t xml:space="preserve"> </w:t>
            </w:r>
          </w:p>
        </w:tc>
        <w:tc>
          <w:tcPr>
            <w:tcW w:w="9793" w:type="dxa"/>
            <w:gridSpan w:val="13"/>
            <w:vAlign w:val="center"/>
          </w:tcPr>
          <w:p>
            <w:pPr>
              <w:ind w:firstLine="420" w:firstLineChars="200"/>
            </w:pPr>
          </w:p>
          <w:p>
            <w:pPr>
              <w:ind w:firstLine="420" w:firstLineChars="200"/>
            </w:pPr>
            <w:r>
              <w:rPr>
                <w:rFonts w:hint="eastAsia"/>
              </w:rPr>
              <w:t>应符合八级专业技术岗位等级晋级B类选项条件任意1项及C类选项条件任意3项。</w:t>
            </w:r>
          </w:p>
          <w:p>
            <w:pPr>
              <w:ind w:firstLine="422" w:firstLineChars="200"/>
              <w:rPr>
                <w:b/>
              </w:rPr>
            </w:pPr>
            <w:r>
              <w:rPr>
                <w:rFonts w:hint="eastAsia"/>
                <w:b/>
              </w:rPr>
              <w:t>一、B类选项条件</w:t>
            </w:r>
          </w:p>
          <w:p>
            <w:pPr>
              <w:ind w:firstLine="422" w:firstLineChars="200"/>
            </w:pPr>
            <w:r>
              <w:rPr>
                <w:rFonts w:hint="eastAsia"/>
                <w:b/>
              </w:rPr>
              <w:t>1.教学类别第2条：</w:t>
            </w:r>
            <w:r>
              <w:rPr>
                <w:rFonts w:hint="eastAsia"/>
              </w:rPr>
              <w:t>指导学生参加“第八届湖南省互联网+大学生创新创业大赛”获创业组\职教赛道三等奖，排名第三，湖南省教育厅，2022年；</w:t>
            </w:r>
          </w:p>
          <w:p>
            <w:pPr>
              <w:ind w:firstLine="422" w:firstLineChars="200"/>
            </w:pPr>
            <w:r>
              <w:rPr>
                <w:rFonts w:hint="eastAsia"/>
                <w:b/>
              </w:rPr>
              <w:t>2.奖励类别第1条：</w:t>
            </w:r>
            <w:r>
              <w:rPr>
                <w:rFonts w:hint="eastAsia"/>
              </w:rPr>
              <w:t>湖南开放大学首届思想政治理论课实践教学成果评比一等奖，排名第一，湖南开放大学，2023年。</w:t>
            </w:r>
          </w:p>
          <w:p>
            <w:pPr>
              <w:ind w:firstLine="420" w:firstLineChars="200"/>
            </w:pPr>
          </w:p>
          <w:p>
            <w:pPr>
              <w:ind w:firstLine="422" w:firstLineChars="200"/>
              <w:rPr>
                <w:b/>
              </w:rPr>
            </w:pPr>
            <w:r>
              <w:rPr>
                <w:rFonts w:hint="eastAsia"/>
                <w:b/>
              </w:rPr>
              <w:t>二、C类选项条件</w:t>
            </w:r>
          </w:p>
          <w:p>
            <w:pPr>
              <w:ind w:firstLine="422" w:firstLineChars="200"/>
              <w:rPr>
                <w:b/>
              </w:rPr>
            </w:pPr>
            <w:r>
              <w:rPr>
                <w:rFonts w:hint="eastAsia"/>
                <w:b/>
              </w:rPr>
              <w:t>1.教学类别第2条</w:t>
            </w:r>
          </w:p>
          <w:p>
            <w:pPr>
              <w:ind w:firstLine="420" w:firstLineChars="200"/>
            </w:pPr>
            <w:r>
              <w:rPr>
                <w:rFonts w:hint="eastAsia"/>
              </w:rPr>
              <w:t>指导学生参加2021年湖南开放大学开放教育网页设计大赛一等奖1项、二等奖1项，排名第一，湖南开放大学，2021年12月；</w:t>
            </w:r>
          </w:p>
          <w:p>
            <w:pPr>
              <w:ind w:firstLine="420" w:firstLineChars="200"/>
            </w:pPr>
            <w:r>
              <w:rPr>
                <w:rFonts w:hint="eastAsia"/>
              </w:rPr>
              <w:t>指导学生参加2020年湖南电大网页设计大赛获二等奖，排名第一，湖南广播电视大学，2020年12月。</w:t>
            </w:r>
          </w:p>
          <w:p>
            <w:pPr>
              <w:ind w:firstLine="422" w:firstLineChars="200"/>
              <w:rPr>
                <w:b/>
              </w:rPr>
            </w:pPr>
            <w:r>
              <w:rPr>
                <w:rFonts w:hint="eastAsia"/>
                <w:b/>
              </w:rPr>
              <w:t>2.项目类别第1条</w:t>
            </w:r>
          </w:p>
          <w:p>
            <w:pPr>
              <w:ind w:firstLine="420" w:firstLineChars="200"/>
            </w:pPr>
            <w:r>
              <w:rPr>
                <w:rFonts w:hint="eastAsia"/>
              </w:rPr>
              <w:t>“互联网+”背景下的高职院校课程思政“五位一体”共建策略研究，2020年，湖南开放大学，重点</w:t>
            </w:r>
          </w:p>
          <w:p>
            <w:pPr>
              <w:ind w:firstLine="420" w:firstLineChars="200"/>
            </w:pPr>
          </w:p>
          <w:p>
            <w:r>
              <w:rPr>
                <w:rFonts w:hint="eastAsia"/>
              </w:rPr>
              <w:t>项目，XDK2020-A-9，主持（排名第一），2022年1月已结题，经费为5000元；</w:t>
            </w:r>
          </w:p>
          <w:p>
            <w:pPr>
              <w:ind w:firstLine="420" w:firstLineChars="200"/>
            </w:pPr>
            <w:r>
              <w:rPr>
                <w:rFonts w:hint="eastAsia"/>
              </w:rPr>
              <w:t>开放大学课程群网络教学团队的建设与运行策略研究，2018年，国家开放大学，一般项目，G18A2718Y，</w:t>
            </w:r>
          </w:p>
          <w:p>
            <w:pPr>
              <w:ind w:firstLine="420" w:firstLineChars="200"/>
            </w:pPr>
            <w:r>
              <w:rPr>
                <w:rFonts w:hint="eastAsia"/>
              </w:rPr>
              <w:t>主持（排名第一），2022年6月已结题，经费为16000元。</w:t>
            </w:r>
          </w:p>
          <w:p>
            <w:pPr>
              <w:ind w:firstLine="422" w:firstLineChars="200"/>
              <w:rPr>
                <w:b/>
              </w:rPr>
            </w:pPr>
            <w:r>
              <w:rPr>
                <w:rFonts w:hint="eastAsia"/>
                <w:b/>
              </w:rPr>
              <w:t>3.论著、科研成果第1条</w:t>
            </w:r>
          </w:p>
          <w:p>
            <w:pPr>
              <w:ind w:firstLine="420" w:firstLineChars="200"/>
            </w:pPr>
            <w:r>
              <w:rPr>
                <w:rFonts w:hint="eastAsia"/>
              </w:rPr>
              <w:t>基于学习型组织理论的远程教育课程教学团队建设策略，江西电力职业技术学院学报，2021年7月，独著（排名第一）；</w:t>
            </w:r>
          </w:p>
          <w:p>
            <w:pPr>
              <w:ind w:firstLine="420" w:firstLineChars="200"/>
            </w:pPr>
            <w:r>
              <w:rPr>
                <w:rFonts w:hint="eastAsia"/>
              </w:rPr>
              <w:t>“互联网+”背景下的高职院校课程思政“五位一体”共建，文教资料，2021年5月，独著（排名第一）。</w:t>
            </w:r>
          </w:p>
          <w:p>
            <w:pPr>
              <w:ind w:firstLine="422" w:firstLineChars="200"/>
              <w:rPr>
                <w:b/>
              </w:rPr>
            </w:pPr>
            <w:r>
              <w:rPr>
                <w:rFonts w:hint="eastAsia"/>
                <w:b/>
              </w:rPr>
              <w:t>4. 学术影响和荣誉第2条</w:t>
            </w:r>
          </w:p>
          <w:p>
            <w:pPr>
              <w:ind w:firstLine="420" w:firstLineChars="200"/>
            </w:pPr>
            <w:r>
              <w:rPr>
                <w:rFonts w:hint="eastAsia"/>
              </w:rPr>
              <w:t>年度考核优秀等次，湖南开放大学，2022年1月；</w:t>
            </w:r>
          </w:p>
          <w:p>
            <w:pPr>
              <w:ind w:firstLine="420" w:firstLineChars="200"/>
            </w:pPr>
            <w:r>
              <w:rPr>
                <w:rFonts w:hint="eastAsia"/>
              </w:rPr>
              <w:t>优秀共产党员，中共湖南开放大学委员会，2021年7月。</w:t>
            </w:r>
          </w:p>
          <w:p/>
          <w:p/>
        </w:tc>
        <w:tc>
          <w:tcPr>
            <w:tcW w:w="818" w:type="dxa"/>
            <w:vMerge w:val="continue"/>
            <w:vAlign w:val="center"/>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ind w:firstLine="420" w:firstLineChars="200"/>
            </w:pPr>
          </w:p>
          <w:p>
            <w:pPr>
              <w:ind w:firstLine="420" w:firstLineChars="200"/>
            </w:pPr>
            <w:r>
              <w:rPr>
                <w:rFonts w:hint="eastAsia"/>
              </w:rPr>
              <w:t>2020年7月晋级专技九级，任职3年2个月；校龄20年（2003至今）。</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rPr>
                <w:szCs w:val="21"/>
              </w:rPr>
            </w:pPr>
          </w:p>
          <w:p>
            <w:pPr>
              <w:ind w:firstLine="420" w:firstLineChars="200"/>
              <w:rPr>
                <w:szCs w:val="21"/>
              </w:rPr>
            </w:pPr>
            <w:r>
              <w:rPr>
                <w:rFonts w:hint="eastAsia"/>
                <w:szCs w:val="21"/>
              </w:rPr>
              <w:t>1.《湖南日报》要闻·第8版，做走进学生心灵的教师，2021年4月；</w:t>
            </w:r>
          </w:p>
          <w:p>
            <w:pPr>
              <w:ind w:firstLine="420" w:firstLineChars="200"/>
              <w:rPr>
                <w:szCs w:val="21"/>
              </w:rPr>
            </w:pPr>
            <w:r>
              <w:rPr>
                <w:rFonts w:hint="eastAsia"/>
                <w:szCs w:val="21"/>
              </w:rPr>
              <w:t>2. 优秀共产党员，中共湖南开放大学委员会，2021年7月；</w:t>
            </w:r>
          </w:p>
          <w:p>
            <w:pPr>
              <w:ind w:firstLine="420" w:firstLineChars="200"/>
              <w:rPr>
                <w:szCs w:val="21"/>
              </w:rPr>
            </w:pPr>
            <w:r>
              <w:rPr>
                <w:rFonts w:hint="eastAsia"/>
                <w:szCs w:val="21"/>
              </w:rPr>
              <w:t>3. 优秀共产党员，中共湖南广播电视大学委员会，2020年7月。</w:t>
            </w:r>
          </w:p>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pPr>
              <w:ind w:firstLine="420" w:firstLineChars="200"/>
            </w:pPr>
            <w:r>
              <w:rPr>
                <w:rFonts w:hint="eastAsia"/>
              </w:rPr>
              <w:t>1.大学本科，中国人民解放军国防科学技术大学，计算机及应用专业，2001年12月；</w:t>
            </w:r>
          </w:p>
          <w:p>
            <w:pPr>
              <w:ind w:firstLine="420" w:firstLineChars="200"/>
            </w:pPr>
            <w:r>
              <w:rPr>
                <w:rFonts w:hint="eastAsia"/>
              </w:rPr>
              <w:t>2.硕士学位，中南大学，课程与教学论专业（教育学硕士学位），2012年6月。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ind w:firstLine="420" w:firstLineChars="200"/>
            </w:pPr>
          </w:p>
          <w:p>
            <w:pPr>
              <w:ind w:firstLine="422" w:firstLineChars="200"/>
              <w:rPr>
                <w:b/>
              </w:rPr>
            </w:pPr>
            <w:r>
              <w:rPr>
                <w:b/>
              </w:rPr>
              <w:t>本人参赛：</w:t>
            </w:r>
          </w:p>
          <w:p>
            <w:pPr>
              <w:ind w:firstLine="420" w:firstLineChars="200"/>
            </w:pPr>
            <w:r>
              <w:rPr>
                <w:rFonts w:hint="eastAsia"/>
              </w:rPr>
              <w:t>1. 湖南开放大学首届思想政治理论课实践教学成果评比一等奖，排名第一，湖南开放大学，2023年7月；</w:t>
            </w:r>
          </w:p>
          <w:p>
            <w:pPr>
              <w:ind w:firstLine="420" w:firstLineChars="200"/>
            </w:pPr>
            <w:r>
              <w:rPr>
                <w:rFonts w:hint="eastAsia"/>
              </w:rPr>
              <w:t xml:space="preserve">2. </w:t>
            </w:r>
            <w:r>
              <w:t>湖南广播电视大学课程思政教学设计大赛三等奖，</w:t>
            </w:r>
            <w:r>
              <w:rPr>
                <w:rFonts w:hint="eastAsia"/>
              </w:rPr>
              <w:t>排名第一，湖南广播电视大学，2020年10月。</w:t>
            </w:r>
          </w:p>
          <w:p>
            <w:pPr>
              <w:ind w:firstLine="420" w:firstLineChars="200"/>
            </w:pPr>
            <w:r>
              <w:rPr>
                <w:rFonts w:hint="eastAsia"/>
              </w:rPr>
              <w:t>3. 湖南广播电视大学课程思政教学设计大赛二等奖，排名第四，湖南广播电视大学，2020年10月。</w:t>
            </w:r>
          </w:p>
          <w:p>
            <w:pPr>
              <w:ind w:firstLine="420" w:firstLineChars="200"/>
            </w:pPr>
          </w:p>
          <w:p>
            <w:pPr>
              <w:ind w:firstLine="422" w:firstLineChars="200"/>
              <w:rPr>
                <w:b/>
              </w:rPr>
            </w:pPr>
            <w:r>
              <w:rPr>
                <w:rFonts w:hint="eastAsia"/>
                <w:b/>
              </w:rPr>
              <w:t>指导学生参赛：</w:t>
            </w:r>
          </w:p>
          <w:p>
            <w:pPr>
              <w:ind w:firstLine="420" w:firstLineChars="200"/>
            </w:pPr>
            <w:r>
              <w:rPr>
                <w:rFonts w:hint="eastAsia"/>
              </w:rPr>
              <w:t>1. 指导学生参加湖南开放大学首届学生讲思政课公开课展示活动二等奖，排名第一，湖南开放大学，2022年6月；</w:t>
            </w:r>
          </w:p>
          <w:p>
            <w:pPr>
              <w:ind w:firstLine="420" w:firstLineChars="200"/>
            </w:pPr>
            <w:r>
              <w:rPr>
                <w:rFonts w:hint="eastAsia"/>
              </w:rPr>
              <w:t>2. 指导学生参加湖南开放大学开放教育网页设计大赛一等奖1项、二等奖1项，排名第一，湖南开放大学，2021年12月；</w:t>
            </w:r>
          </w:p>
          <w:p>
            <w:pPr>
              <w:ind w:firstLine="420" w:firstLineChars="200"/>
            </w:pPr>
            <w:r>
              <w:rPr>
                <w:rFonts w:hint="eastAsia"/>
              </w:rPr>
              <w:t>3. 指导学生参加湖南电大网页设计大赛获二等奖，排名第一，湖南广播电视大学，2020年12月；</w:t>
            </w:r>
          </w:p>
          <w:p>
            <w:pPr>
              <w:ind w:firstLine="420" w:firstLineChars="200"/>
            </w:pPr>
            <w:r>
              <w:rPr>
                <w:rFonts w:hint="eastAsia"/>
              </w:rPr>
              <w:t>4. 指导学生参加湖南开放大学会计技能竞赛被评为“优秀指导教师”，排名第一，湖南开放大学，2021年9月；</w:t>
            </w:r>
          </w:p>
          <w:p>
            <w:pPr>
              <w:ind w:firstLine="420" w:firstLineChars="200"/>
            </w:pPr>
            <w:r>
              <w:rPr>
                <w:rFonts w:hint="eastAsia"/>
              </w:rPr>
              <w:t>5. 指导学生参加“第八届湖南省互联网+大学生创新创业大赛”获创业组\职教赛道三等奖，排名第三，湖南省教育厅，2022年11月。</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ind w:firstLine="420" w:firstLineChars="200"/>
            </w:pPr>
          </w:p>
          <w:p>
            <w:pPr>
              <w:ind w:firstLine="422" w:firstLineChars="200"/>
              <w:rPr>
                <w:b/>
              </w:rPr>
            </w:pPr>
            <w:r>
              <w:rPr>
                <w:rFonts w:hint="eastAsia"/>
                <w:b/>
              </w:rPr>
              <w:t>论文：</w:t>
            </w:r>
          </w:p>
          <w:p>
            <w:pPr>
              <w:ind w:firstLine="420" w:firstLineChars="200"/>
            </w:pPr>
            <w:r>
              <w:rPr>
                <w:rFonts w:hint="eastAsia"/>
              </w:rPr>
              <w:t>1. 基于学习型组织理论的远程教育课程教学团队建设策略，江西电力职业技术学院学报，2021年7月，独著（排名第一）；</w:t>
            </w:r>
          </w:p>
          <w:p>
            <w:pPr>
              <w:ind w:firstLine="420" w:firstLineChars="200"/>
            </w:pPr>
            <w:r>
              <w:rPr>
                <w:rFonts w:hint="eastAsia"/>
              </w:rPr>
              <w:t>2.“互联网+”背景下的高职院校课程思政“五位一体”共建，文教资料，2021年5月，独著（排名第一）；</w:t>
            </w:r>
          </w:p>
          <w:p>
            <w:pPr>
              <w:ind w:firstLine="420" w:firstLineChars="200"/>
            </w:pPr>
            <w:r>
              <w:rPr>
                <w:rFonts w:hint="eastAsia"/>
              </w:rPr>
              <w:t>3. 远程开放教育条件下的课程实践教学模式分析，文教资料，2021年6月，独著（排名第一）；</w:t>
            </w:r>
          </w:p>
          <w:p>
            <w:pPr>
              <w:ind w:firstLine="420" w:firstLineChars="200"/>
            </w:pPr>
            <w:r>
              <w:rPr>
                <w:rFonts w:hint="eastAsia"/>
              </w:rPr>
              <w:t>4. 基于微信平台的远程教育移动教学模式的探索与实践，学周刊，2020年7月，独著（排名第一）。</w:t>
            </w:r>
          </w:p>
          <w:p>
            <w:pPr>
              <w:ind w:firstLine="420" w:firstLineChars="200"/>
            </w:pPr>
          </w:p>
          <w:p>
            <w:pPr>
              <w:ind w:firstLine="422" w:firstLineChars="200"/>
              <w:rPr>
                <w:b/>
              </w:rPr>
            </w:pPr>
            <w:r>
              <w:rPr>
                <w:b/>
              </w:rPr>
              <w:t>课题：</w:t>
            </w:r>
          </w:p>
          <w:p>
            <w:pPr>
              <w:ind w:firstLine="420" w:firstLineChars="200"/>
            </w:pPr>
            <w:r>
              <w:rPr>
                <w:rFonts w:hint="eastAsia"/>
              </w:rPr>
              <w:t>1. “互联网+”背景下高职院校课程思政“五位一体”共建策略研究，2020年，湖南开放大学，重点项目，XDK2020-A-9，主持（排名第一），2022年1月已结题，经费为5000元；</w:t>
            </w:r>
          </w:p>
          <w:p>
            <w:pPr>
              <w:ind w:firstLine="420" w:firstLineChars="200"/>
            </w:pPr>
            <w:r>
              <w:rPr>
                <w:rFonts w:hint="eastAsia"/>
              </w:rPr>
              <w:t>2. 开放大学课程群网络教学团队的建设与运行策略研究，2018年，国家开放大学，一般项目，G18A2718Y，主持（排名第</w:t>
            </w:r>
          </w:p>
          <w:p>
            <w:r>
              <w:rPr>
                <w:rFonts w:hint="eastAsia"/>
              </w:rPr>
              <w:t>一），2022年6月已结题，经费为16000元；</w:t>
            </w:r>
          </w:p>
          <w:p>
            <w:pPr>
              <w:ind w:firstLine="420" w:firstLineChars="200"/>
            </w:pPr>
            <w:r>
              <w:rPr>
                <w:rFonts w:hint="eastAsia"/>
              </w:rPr>
              <w:t>3. 基于学习型组织理论的远程教育课程教学团队建设研究，2018年，湖南广播电视大学，重点项目，XDK2018-A-11；主持（排名第一），2020年7月已结题，经费为5000元；</w:t>
            </w:r>
          </w:p>
          <w:p>
            <w:pPr>
              <w:ind w:firstLine="420" w:firstLineChars="200"/>
            </w:pPr>
            <w:r>
              <w:rPr>
                <w:rFonts w:hint="eastAsia"/>
              </w:rPr>
              <w:t>4. 农村幼儿园师资远程培养模式创新研究，2016年，国家开放大学，一般项目，G16A2706Y，排名第五，2021年3月已结题，经费为16000元。</w:t>
            </w:r>
          </w:p>
          <w:p>
            <w:pPr>
              <w:ind w:firstLine="420" w:firstLineChars="200"/>
            </w:pPr>
          </w:p>
          <w:p>
            <w:pPr>
              <w:ind w:firstLine="422" w:firstLineChars="200"/>
              <w:rPr>
                <w:b/>
              </w:rPr>
            </w:pPr>
            <w:r>
              <w:rPr>
                <w:b/>
              </w:rPr>
              <w:t>专利</w:t>
            </w:r>
            <w:r>
              <w:rPr>
                <w:rFonts w:hint="eastAsia"/>
                <w:b/>
              </w:rPr>
              <w:t>、软著</w:t>
            </w:r>
            <w:r>
              <w:rPr>
                <w:b/>
              </w:rPr>
              <w:t>：</w:t>
            </w:r>
          </w:p>
          <w:p>
            <w:pPr>
              <w:ind w:firstLine="420" w:firstLineChars="200"/>
            </w:pPr>
            <w:r>
              <w:rPr>
                <w:rFonts w:hint="eastAsia"/>
              </w:rPr>
              <w:t>1. 一种便于转动角度的远程教学用展示装置，知识产权（实用新型专利），国家知识产权局，2020年10月，独著（排名第一）。</w:t>
            </w:r>
          </w:p>
          <w:p>
            <w:pPr>
              <w:ind w:firstLine="420" w:firstLineChars="200"/>
            </w:pPr>
            <w:r>
              <w:rPr>
                <w:rFonts w:hint="eastAsia"/>
              </w:rPr>
              <w:t>2. 师范类学生教学培训评价管理软件V1.0，软件著作，中华人民共和国国家版权局，2023年9月，排名第二。</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
          <w:p>
            <w:r>
              <w:rPr>
                <w:rFonts w:hint="eastAsia"/>
              </w:rPr>
              <w:t>1.2021年年度综合考核优秀等次，湖南开放大学，2022年1月。</w:t>
            </w:r>
          </w:p>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985"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宋体"/>
    <w:panose1 w:val="00000000000000000000"/>
    <w:charset w:val="86"/>
    <w:family w:val="auto"/>
    <w:pitch w:val="default"/>
    <w:sig w:usb0="00000000" w:usb1="00000000" w:usb2="00000016" w:usb3="00000000" w:csb0="00040001" w:csb1="00000000"/>
    <w:embedRegular r:id="rId1" w:fontKey="{D13AF871-2064-4A70-B441-291506C66E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w:t>
    </w:r>
    <w:r>
      <w:rPr>
        <w:rFonts w:hint="eastAsia" w:ascii="宋体" w:hAnsi="宋体" w:eastAsia="宋体" w:cs="宋体"/>
        <w:sz w:val="36"/>
        <w:szCs w:val="36"/>
      </w:rPr>
      <w:t>公示表</w:t>
    </w:r>
  </w:p>
  <w:p>
    <w:pPr>
      <w:pStyle w:val="4"/>
      <w:jc w:val="center"/>
      <w:rPr>
        <w:sz w:val="30"/>
        <w:szCs w:val="30"/>
        <w:u w:val="single"/>
      </w:rPr>
    </w:pPr>
    <w:r>
      <w:rPr>
        <w:rFonts w:hint="eastAsia"/>
        <w:sz w:val="30"/>
        <w:szCs w:val="30"/>
      </w:rPr>
      <w:t>姓名：</w:t>
    </w:r>
    <w:r>
      <w:rPr>
        <w:rFonts w:hint="eastAsia"/>
        <w:sz w:val="30"/>
        <w:szCs w:val="30"/>
        <w:u w:val="single"/>
      </w:rPr>
      <w:t xml:space="preserve"> 彭欢燕  </w:t>
    </w:r>
    <w:r>
      <w:rPr>
        <w:rFonts w:hint="eastAsia"/>
        <w:sz w:val="30"/>
        <w:szCs w:val="30"/>
      </w:rPr>
      <w:t xml:space="preserve">       所在单位（部门）</w:t>
    </w:r>
    <w:r>
      <w:rPr>
        <w:rFonts w:hint="eastAsia"/>
        <w:sz w:val="30"/>
        <w:szCs w:val="30"/>
        <w:u w:val="single"/>
      </w:rPr>
      <w:t xml:space="preserve"> 开放教育实验学院 </w:t>
    </w:r>
    <w:r>
      <w:rPr>
        <w:rFonts w:hint="eastAsia"/>
        <w:sz w:val="30"/>
        <w:szCs w:val="30"/>
      </w:rPr>
      <w:t xml:space="preserve">       申报专技岗位等级</w:t>
    </w:r>
    <w:r>
      <w:rPr>
        <w:rFonts w:hint="eastAsia"/>
        <w:sz w:val="30"/>
        <w:szCs w:val="30"/>
        <w:u w:val="single"/>
      </w:rPr>
      <w:t xml:space="preserve"> 八级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04D4"/>
    <w:rsid w:val="000303C5"/>
    <w:rsid w:val="00091D73"/>
    <w:rsid w:val="00093E2C"/>
    <w:rsid w:val="000C0C8D"/>
    <w:rsid w:val="000E1C9C"/>
    <w:rsid w:val="000F7315"/>
    <w:rsid w:val="0014733C"/>
    <w:rsid w:val="00153F4C"/>
    <w:rsid w:val="00164E8B"/>
    <w:rsid w:val="001934B5"/>
    <w:rsid w:val="001B6E05"/>
    <w:rsid w:val="00245F72"/>
    <w:rsid w:val="00287F35"/>
    <w:rsid w:val="002F1155"/>
    <w:rsid w:val="0036197E"/>
    <w:rsid w:val="003F47E8"/>
    <w:rsid w:val="00401013"/>
    <w:rsid w:val="004369BF"/>
    <w:rsid w:val="00447577"/>
    <w:rsid w:val="0046338E"/>
    <w:rsid w:val="00483B20"/>
    <w:rsid w:val="004B010A"/>
    <w:rsid w:val="004C6DA8"/>
    <w:rsid w:val="00500449"/>
    <w:rsid w:val="00502CD3"/>
    <w:rsid w:val="005109B2"/>
    <w:rsid w:val="00511ECD"/>
    <w:rsid w:val="00513EFA"/>
    <w:rsid w:val="00527449"/>
    <w:rsid w:val="00597850"/>
    <w:rsid w:val="005F6EB4"/>
    <w:rsid w:val="00611226"/>
    <w:rsid w:val="00681517"/>
    <w:rsid w:val="00751BB2"/>
    <w:rsid w:val="007976C8"/>
    <w:rsid w:val="007B1426"/>
    <w:rsid w:val="007C13BE"/>
    <w:rsid w:val="007F54C3"/>
    <w:rsid w:val="00800D9C"/>
    <w:rsid w:val="00895144"/>
    <w:rsid w:val="00896423"/>
    <w:rsid w:val="00901D59"/>
    <w:rsid w:val="00923449"/>
    <w:rsid w:val="00935C24"/>
    <w:rsid w:val="009770BA"/>
    <w:rsid w:val="00987C4B"/>
    <w:rsid w:val="009E1574"/>
    <w:rsid w:val="009E4370"/>
    <w:rsid w:val="009F7313"/>
    <w:rsid w:val="00A0466B"/>
    <w:rsid w:val="00A825BF"/>
    <w:rsid w:val="00A8469A"/>
    <w:rsid w:val="00AF0642"/>
    <w:rsid w:val="00B070C7"/>
    <w:rsid w:val="00B818EF"/>
    <w:rsid w:val="00BD4D67"/>
    <w:rsid w:val="00BD74F4"/>
    <w:rsid w:val="00BF5B2E"/>
    <w:rsid w:val="00C16F8C"/>
    <w:rsid w:val="00C45779"/>
    <w:rsid w:val="00CD51F7"/>
    <w:rsid w:val="00D15457"/>
    <w:rsid w:val="00D31175"/>
    <w:rsid w:val="00D3570B"/>
    <w:rsid w:val="00DA3DDE"/>
    <w:rsid w:val="00DC44C6"/>
    <w:rsid w:val="00DD1E9B"/>
    <w:rsid w:val="00E540A7"/>
    <w:rsid w:val="00EA46EA"/>
    <w:rsid w:val="00EC0809"/>
    <w:rsid w:val="00EE2704"/>
    <w:rsid w:val="00F22C7D"/>
    <w:rsid w:val="00F6037D"/>
    <w:rsid w:val="00F712A5"/>
    <w:rsid w:val="00FF5DDC"/>
    <w:rsid w:val="15BE749A"/>
    <w:rsid w:val="18D41D66"/>
    <w:rsid w:val="225E739B"/>
    <w:rsid w:val="2F367CE8"/>
    <w:rsid w:val="3B125B83"/>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9F8895-D435-4640-AF36-C12B43E50B72}">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410</Words>
  <Characters>2342</Characters>
  <Lines>19</Lines>
  <Paragraphs>5</Paragraphs>
  <TotalTime>605</TotalTime>
  <ScaleCrop>false</ScaleCrop>
  <LinksUpToDate>false</LinksUpToDate>
  <CharactersWithSpaces>2747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2023-09-11T07:36:00Z</cp:lastPrinted>
  <dcterms:modified xsi:type="dcterms:W3CDTF">2023-11-01T09:11:35Z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60398F7281C447C2821F8F1CBCFDA599_13</vt:lpwstr>
  </property>
</Properties>
</file>