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pPr>
            <w:r>
              <w:rPr>
                <w:rFonts w:hint="eastAsia"/>
              </w:rPr>
              <w:t>左芊</w:t>
            </w:r>
          </w:p>
        </w:tc>
        <w:tc>
          <w:tcPr>
            <w:tcW w:w="1000" w:type="dxa"/>
            <w:gridSpan w:val="2"/>
            <w:vAlign w:val="center"/>
          </w:tcPr>
          <w:p>
            <w:pPr>
              <w:jc w:val="center"/>
            </w:pPr>
            <w:r>
              <w:rPr>
                <w:rFonts w:hint="eastAsia"/>
              </w:rPr>
              <w:t>性别</w:t>
            </w:r>
          </w:p>
        </w:tc>
        <w:tc>
          <w:tcPr>
            <w:tcW w:w="1005" w:type="dxa"/>
            <w:vAlign w:val="center"/>
          </w:tcPr>
          <w:p>
            <w:r>
              <w:rPr>
                <w:rFonts w:hint="eastAsia"/>
              </w:rPr>
              <w:t>女</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1978年8月</w:t>
            </w:r>
          </w:p>
        </w:tc>
        <w:tc>
          <w:tcPr>
            <w:tcW w:w="2145" w:type="dxa"/>
            <w:gridSpan w:val="4"/>
            <w:vAlign w:val="center"/>
          </w:tcPr>
          <w:p>
            <w:pPr>
              <w:jc w:val="center"/>
            </w:pPr>
            <w:r>
              <w:rPr>
                <w:rFonts w:hint="eastAsia"/>
              </w:rPr>
              <w:t>所在单位（部门）</w:t>
            </w:r>
          </w:p>
        </w:tc>
        <w:tc>
          <w:tcPr>
            <w:tcW w:w="3135" w:type="dxa"/>
            <w:gridSpan w:val="3"/>
            <w:vAlign w:val="center"/>
          </w:tcPr>
          <w:p>
            <w:pPr>
              <w:jc w:val="center"/>
            </w:pPr>
            <w:r>
              <w:rPr>
                <w:rFonts w:hint="eastAsia"/>
              </w:rPr>
              <w:t>经济管理学院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pPr>
            <w:r>
              <w:rPr>
                <w:rFonts w:hint="eastAsia"/>
              </w:rPr>
              <w:t>副教授</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pPr>
            <w:r>
              <w:rPr>
                <w:rFonts w:hint="eastAsia"/>
              </w:rPr>
              <w:t>2015.12.31</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专技 七 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pPr>
            <w:r>
              <w:rPr>
                <w:rFonts w:hint="eastAsia"/>
              </w:rPr>
              <w:t>2015.12.31</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专技 六 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rPr>
                <w:rFonts w:hint="eastAsia"/>
              </w:rPr>
              <w:t>本科</w:t>
            </w:r>
          </w:p>
        </w:tc>
        <w:tc>
          <w:tcPr>
            <w:tcW w:w="2005" w:type="dxa"/>
            <w:gridSpan w:val="3"/>
            <w:vAlign w:val="center"/>
          </w:tcPr>
          <w:p>
            <w:pPr>
              <w:jc w:val="center"/>
            </w:pPr>
            <w:r>
              <w:rPr>
                <w:rFonts w:hint="eastAsia"/>
              </w:rPr>
              <w:t>最高学位</w:t>
            </w:r>
          </w:p>
        </w:tc>
        <w:tc>
          <w:tcPr>
            <w:tcW w:w="1485" w:type="dxa"/>
            <w:gridSpan w:val="2"/>
            <w:vAlign w:val="center"/>
          </w:tcPr>
          <w:p>
            <w:pPr>
              <w:jc w:val="center"/>
            </w:pPr>
            <w:r>
              <w:rPr>
                <w:rFonts w:hint="eastAsia"/>
              </w:rPr>
              <w:t>硕士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pPr>
            <w:r>
              <w:rPr>
                <w:rFonts w:hint="eastAsia"/>
              </w:rPr>
              <w:t>管理学</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2002年8月</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rPr>
                <w:rFonts w:hint="eastAsia"/>
              </w:rPr>
              <w:t>优秀</w:t>
            </w:r>
          </w:p>
        </w:tc>
        <w:tc>
          <w:tcPr>
            <w:tcW w:w="1958" w:type="dxa"/>
            <w:gridSpan w:val="2"/>
            <w:vAlign w:val="center"/>
          </w:tcPr>
          <w:p>
            <w:pPr>
              <w:jc w:val="center"/>
            </w:pPr>
            <w:r>
              <w:rPr>
                <w:rFonts w:hint="eastAsia"/>
              </w:rPr>
              <w:t>2021年</w:t>
            </w:r>
          </w:p>
        </w:tc>
        <w:tc>
          <w:tcPr>
            <w:tcW w:w="1958" w:type="dxa"/>
            <w:gridSpan w:val="4"/>
            <w:vAlign w:val="center"/>
          </w:tcPr>
          <w:p>
            <w:pPr>
              <w:jc w:val="center"/>
            </w:pPr>
            <w:r>
              <w:rPr>
                <w:rFonts w:hint="eastAsia"/>
              </w:rPr>
              <w:t>称职</w:t>
            </w:r>
          </w:p>
        </w:tc>
        <w:tc>
          <w:tcPr>
            <w:tcW w:w="1958" w:type="dxa"/>
            <w:gridSpan w:val="2"/>
            <w:vAlign w:val="center"/>
          </w:tcPr>
          <w:p>
            <w:pPr>
              <w:jc w:val="center"/>
            </w:pPr>
            <w:r>
              <w:rPr>
                <w:rFonts w:hint="eastAsia"/>
              </w:rPr>
              <w:t>2022年</w:t>
            </w:r>
          </w:p>
        </w:tc>
        <w:tc>
          <w:tcPr>
            <w:tcW w:w="1961" w:type="dxa"/>
            <w:gridSpan w:val="2"/>
            <w:vAlign w:val="center"/>
          </w:tcPr>
          <w:p>
            <w:pPr>
              <w:jc w:val="center"/>
            </w:pPr>
            <w:r>
              <w:rPr>
                <w:rFonts w:hint="eastAsia"/>
              </w:rPr>
              <w:t>称职</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437" w:type="dxa"/>
            <w:gridSpan w:val="3"/>
            <w:vAlign w:val="center"/>
          </w:tcPr>
          <w:p>
            <w:r>
              <w:rPr>
                <w:rFonts w:hint="eastAsia"/>
              </w:rPr>
              <w:t>聘任副高职称（专业技术7级）专业技术职称满7.8年，应符合B类选项条件任意3项，具体为：</w:t>
            </w:r>
          </w:p>
          <w:p/>
          <w:p>
            <w:r>
              <w:rPr>
                <w:rFonts w:hint="eastAsia"/>
              </w:rPr>
              <w:t>教学类别第2条，</w:t>
            </w:r>
          </w:p>
          <w:p>
            <w:r>
              <w:rPr>
                <w:rFonts w:hint="eastAsia"/>
              </w:rPr>
              <w:t>项目类别第1条，</w:t>
            </w:r>
          </w:p>
          <w:p>
            <w:r>
              <w:rPr>
                <w:rFonts w:hint="eastAsia"/>
              </w:rPr>
              <w:t>论著、科研成果第2条，</w:t>
            </w:r>
          </w:p>
          <w:p/>
        </w:tc>
        <w:tc>
          <w:tcPr>
            <w:tcW w:w="9793" w:type="dxa"/>
            <w:gridSpan w:val="13"/>
            <w:vAlign w:val="center"/>
          </w:tcPr>
          <w:p>
            <w:pPr>
              <w:numPr>
                <w:ilvl w:val="0"/>
                <w:numId w:val="1"/>
              </w:numPr>
              <w:jc w:val="left"/>
              <w:rPr>
                <w:rFonts w:ascii="宋体" w:hAnsi="宋体"/>
                <w:sz w:val="22"/>
                <w:szCs w:val="22"/>
              </w:rPr>
            </w:pPr>
            <w:r>
              <w:rPr>
                <w:rFonts w:hint="eastAsia" w:ascii="宋体" w:hAnsi="宋体"/>
                <w:sz w:val="22"/>
                <w:szCs w:val="22"/>
              </w:rPr>
              <w:t>湖南省黄炎培职业教育奖创业规划大赛三等奖，第一，湖南省教育厅，2018年；</w:t>
            </w:r>
          </w:p>
          <w:p>
            <w:pPr>
              <w:numPr>
                <w:ilvl w:val="0"/>
                <w:numId w:val="1"/>
              </w:numPr>
              <w:jc w:val="left"/>
              <w:rPr>
                <w:rFonts w:ascii="宋体" w:hAnsi="宋体"/>
                <w:sz w:val="22"/>
                <w:szCs w:val="22"/>
              </w:rPr>
            </w:pPr>
            <w:r>
              <w:rPr>
                <w:rFonts w:hint="eastAsia" w:ascii="宋体" w:hAnsi="宋体"/>
                <w:sz w:val="22"/>
                <w:szCs w:val="22"/>
              </w:rPr>
              <w:t>智能零售背景下高职数字型管理人才校企双元培养模式应用研究，2019年5月，湖南省教育厅，省级教学改革研究项目，项目编号ZJGB2019127，主持，2022年6月结题，到校经费1万。</w:t>
            </w:r>
          </w:p>
          <w:p>
            <w:pPr>
              <w:numPr>
                <w:ilvl w:val="0"/>
                <w:numId w:val="1"/>
              </w:numPr>
              <w:jc w:val="left"/>
            </w:pPr>
            <w:r>
              <w:rPr>
                <w:rFonts w:hint="eastAsia" w:ascii="宋体" w:hAnsi="宋体"/>
                <w:sz w:val="22"/>
                <w:szCs w:val="22"/>
              </w:rPr>
              <w:t>基于VAR模型的城镇居民消费与收入关系研究，统计与决策，2019年3月，独著，CSSCI</w:t>
            </w:r>
          </w:p>
        </w:tc>
        <w:tc>
          <w:tcPr>
            <w:tcW w:w="818" w:type="dxa"/>
            <w:vMerge w:val="continue"/>
            <w:vAlign w:val="center"/>
          </w:tcPr>
          <w:p/>
        </w:tc>
      </w:tr>
    </w:tbl>
    <w:p>
      <w:r>
        <w:br w:type="page"/>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vAlign w:val="center"/>
          </w:tcPr>
          <w:p>
            <w:pPr>
              <w:jc w:val="left"/>
            </w:pPr>
            <w:r>
              <w:rPr>
                <w:rFonts w:hint="eastAsia"/>
              </w:rPr>
              <w:t>2015年12月晋级专技7级，满7.8年；</w:t>
            </w:r>
          </w:p>
          <w:p>
            <w:pPr>
              <w:jc w:val="left"/>
            </w:pPr>
            <w:r>
              <w:rPr>
                <w:rFonts w:hint="eastAsia"/>
              </w:rPr>
              <w:t>参加工作时间：2002年8月</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vAlign w:val="center"/>
          </w:tcPr>
          <w:p>
            <w:r>
              <w:rPr>
                <w:rFonts w:hint="eastAsia"/>
              </w:rPr>
              <w:t>1.优秀党员，湖南广播电视大学，2016年</w:t>
            </w:r>
          </w:p>
          <w:p>
            <w:r>
              <w:rPr>
                <w:rFonts w:hint="eastAsia"/>
              </w:rPr>
              <w:t>2.优秀党员，湖南广播电视大学，2018年</w:t>
            </w:r>
          </w:p>
          <w:p>
            <w:r>
              <w:rPr>
                <w:rFonts w:hint="eastAsia"/>
              </w:rPr>
              <w:t>3.优秀党员，湖南广播电视大学，2019年</w:t>
            </w:r>
          </w:p>
          <w:p>
            <w:r>
              <w:rPr>
                <w:rFonts w:hint="eastAsia"/>
              </w:rPr>
              <w:t>4.优秀党员，湖南广播电视大学，2021年</w:t>
            </w:r>
          </w:p>
          <w:p>
            <w:r>
              <w:rPr>
                <w:rFonts w:hint="eastAsia"/>
              </w:rPr>
              <w:t>5.优秀教师，湖南广播电视大学系统，2018年</w:t>
            </w:r>
          </w:p>
          <w:p>
            <w:pPr>
              <w:rPr>
                <w:szCs w:val="21"/>
              </w:rPr>
            </w:pPr>
            <w:r>
              <w:rPr>
                <w:rFonts w:hint="eastAsia"/>
              </w:rPr>
              <w:t>6.优秀教师，湖南广播电视大学，2019年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vAlign w:val="center"/>
          </w:tcPr>
          <w:p>
            <w:r>
              <w:rPr>
                <w:rFonts w:hint="eastAsia"/>
              </w:rPr>
              <w:t>1.全日制本科学历，湖南师范大学，经济学（投资经济方向）（经济学学士），2002年</w:t>
            </w:r>
          </w:p>
          <w:p>
            <w:r>
              <w:rPr>
                <w:rFonts w:hint="eastAsia"/>
              </w:rPr>
              <w:t>2.硕士学位，中南大学，企业管理（管理学硕士学位，2016年）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tcPr>
          <w:p>
            <w:pPr>
              <w:rPr>
                <w:szCs w:val="21"/>
              </w:rPr>
            </w:pPr>
            <w:r>
              <w:rPr>
                <w:rFonts w:hint="eastAsia" w:cs="Times New Roman"/>
                <w:b/>
                <w:bCs/>
                <w:szCs w:val="21"/>
              </w:rPr>
              <w:t>（一）主持或参与学科建设、专业建设、课程建设等</w:t>
            </w:r>
          </w:p>
          <w:p>
            <w:r>
              <w:rPr>
                <w:rFonts w:hint="eastAsia"/>
              </w:rPr>
              <w:t>1.省级重点建设项目高职特色专业,2013年7月，湖南省教育厅，省级重点建设项目，湘教通[2013]304号，</w:t>
            </w:r>
            <w:r>
              <w:rPr>
                <w:rFonts w:hint="eastAsia" w:ascii="宋体" w:hAnsi="宋体"/>
                <w:sz w:val="22"/>
                <w:szCs w:val="22"/>
              </w:rPr>
              <w:t>排名</w:t>
            </w:r>
            <w:r>
              <w:rPr>
                <w:rFonts w:hint="eastAsia"/>
              </w:rPr>
              <w:t>第一，2017年3月（湘教通〔2017〕109号）完成，到账经费90万</w:t>
            </w:r>
          </w:p>
          <w:p>
            <w:r>
              <w:rPr>
                <w:rFonts w:hint="eastAsia"/>
              </w:rPr>
              <w:t>2.湖南省高职业院校学生工商企业管理专业技能考核标准与题库开发项目，2015年5月，湖南省教育厅，省级（湘教通〔</w:t>
            </w:r>
            <w:r>
              <w:t>2015</w:t>
            </w:r>
            <w:r>
              <w:rPr>
                <w:rFonts w:hint="eastAsia"/>
              </w:rPr>
              <w:t>〕</w:t>
            </w:r>
            <w:r>
              <w:t>129</w:t>
            </w:r>
            <w:r>
              <w:rPr>
                <w:rFonts w:hint="eastAsia"/>
              </w:rPr>
              <w:t>号），</w:t>
            </w:r>
            <w:r>
              <w:rPr>
                <w:rFonts w:hint="eastAsia" w:ascii="宋体" w:hAnsi="宋体"/>
                <w:sz w:val="22"/>
                <w:szCs w:val="22"/>
              </w:rPr>
              <w:t>排名</w:t>
            </w:r>
            <w:r>
              <w:rPr>
                <w:rFonts w:hint="eastAsia"/>
              </w:rPr>
              <w:t>第一，2018年9月完成，到账经费20万</w:t>
            </w:r>
          </w:p>
          <w:p>
            <w:r>
              <w:rPr>
                <w:rFonts w:hint="eastAsia"/>
              </w:rPr>
              <w:t>3.网络在线开放课程：企业经营仿真实践，湖南省教育厅，2017年6月，省级，</w:t>
            </w:r>
            <w:r>
              <w:rPr>
                <w:rFonts w:hint="eastAsia" w:ascii="宋体" w:hAnsi="宋体"/>
                <w:sz w:val="22"/>
                <w:szCs w:val="22"/>
              </w:rPr>
              <w:t>排名</w:t>
            </w:r>
            <w:r>
              <w:rPr>
                <w:rFonts w:hint="eastAsia"/>
              </w:rPr>
              <w:t>第一，2021年7月（湘网职院综〔2021〕23号）完成</w:t>
            </w:r>
          </w:p>
          <w:p>
            <w:r>
              <w:rPr>
                <w:rFonts w:hint="eastAsia"/>
              </w:rPr>
              <w:t>4.湖南省一流特色专业群培育项目：互联网+经济管理与服务，湖南省教育厅，2018年12月（湘教通[2018]588号），</w:t>
            </w:r>
            <w:r>
              <w:rPr>
                <w:rFonts w:hint="eastAsia" w:ascii="宋体" w:hAnsi="宋体"/>
                <w:sz w:val="22"/>
                <w:szCs w:val="22"/>
              </w:rPr>
              <w:t>排名</w:t>
            </w:r>
            <w:r>
              <w:rPr>
                <w:rFonts w:hint="eastAsia"/>
              </w:rPr>
              <w:t>第二，完成</w:t>
            </w:r>
          </w:p>
          <w:p>
            <w:r>
              <w:rPr>
                <w:rFonts w:hint="eastAsia"/>
              </w:rPr>
              <w:t>5.2020 年湖南省高职高专院校工商企业管理专业人才培养方案优秀等级评价，湖南省教育厅，2021年1月（湘教通〔</w:t>
            </w:r>
            <w:r>
              <w:t>2021</w:t>
            </w:r>
            <w:r>
              <w:rPr>
                <w:rFonts w:hint="eastAsia"/>
              </w:rPr>
              <w:t>〕</w:t>
            </w:r>
            <w:r>
              <w:t xml:space="preserve">2 </w:t>
            </w:r>
            <w:r>
              <w:rPr>
                <w:rFonts w:hint="eastAsia"/>
              </w:rPr>
              <w:t>号），</w:t>
            </w:r>
            <w:r>
              <w:rPr>
                <w:rFonts w:hint="eastAsia" w:ascii="宋体" w:hAnsi="宋体"/>
                <w:sz w:val="22"/>
                <w:szCs w:val="22"/>
              </w:rPr>
              <w:t>排名</w:t>
            </w:r>
            <w:r>
              <w:rPr>
                <w:rFonts w:hint="eastAsia"/>
              </w:rPr>
              <w:t>第一，完成</w:t>
            </w:r>
          </w:p>
          <w:p>
            <w:r>
              <w:rPr>
                <w:rFonts w:hint="eastAsia"/>
              </w:rPr>
              <w:t>（二）</w:t>
            </w:r>
            <w:r>
              <w:rPr>
                <w:rFonts w:hint="eastAsia" w:ascii="宋体" w:hAnsi="宋体" w:cs="Times New Roman"/>
                <w:b/>
                <w:bCs/>
                <w:sz w:val="22"/>
                <w:szCs w:val="22"/>
              </w:rPr>
              <w:t>获教学成果奖</w:t>
            </w:r>
          </w:p>
          <w:p>
            <w:pPr>
              <w:rPr>
                <w:rFonts w:ascii="宋体" w:hAnsi="宋体"/>
                <w:sz w:val="22"/>
                <w:szCs w:val="22"/>
              </w:rPr>
            </w:pPr>
            <w:r>
              <w:rPr>
                <w:rFonts w:hint="eastAsia"/>
              </w:rPr>
              <w:t>6.</w:t>
            </w:r>
            <w:r>
              <w:rPr>
                <w:rFonts w:hint="eastAsia" w:ascii="宋体" w:hAnsi="宋体"/>
                <w:sz w:val="22"/>
                <w:szCs w:val="22"/>
              </w:rPr>
              <w:t>教育教学成果二等奖，湖南广播电视大学（湖南网络工程职业学院），排名第一，2017年6月</w:t>
            </w:r>
          </w:p>
          <w:p>
            <w:pPr>
              <w:rPr>
                <w:rFonts w:ascii="宋体" w:hAnsi="宋体"/>
                <w:sz w:val="22"/>
                <w:szCs w:val="22"/>
              </w:rPr>
            </w:pPr>
            <w:r>
              <w:rPr>
                <w:rFonts w:hint="eastAsia" w:ascii="宋体" w:hAnsi="宋体"/>
                <w:b/>
                <w:bCs/>
                <w:sz w:val="22"/>
                <w:szCs w:val="22"/>
              </w:rPr>
              <w:t>（三）指导学生参加竞赛、毕业设计、社会实践等活动获奖</w:t>
            </w:r>
          </w:p>
          <w:p>
            <w:pPr>
              <w:rPr>
                <w:rFonts w:ascii="宋体" w:hAnsi="宋体"/>
                <w:sz w:val="22"/>
                <w:szCs w:val="22"/>
              </w:rPr>
            </w:pPr>
            <w:r>
              <w:rPr>
                <w:rFonts w:hint="eastAsia" w:ascii="宋体" w:hAnsi="宋体"/>
                <w:sz w:val="22"/>
                <w:szCs w:val="22"/>
              </w:rPr>
              <w:t>7.湖南省职业院校技能竞赛“互联网+”企业经营管理技能二等奖，排名第二，湖南省教育厅，2018年</w:t>
            </w:r>
          </w:p>
          <w:p>
            <w:pPr>
              <w:rPr>
                <w:rFonts w:ascii="宋体" w:hAnsi="宋体"/>
                <w:sz w:val="22"/>
                <w:szCs w:val="22"/>
              </w:rPr>
            </w:pPr>
            <w:r>
              <w:rPr>
                <w:rFonts w:hint="eastAsia" w:ascii="宋体" w:hAnsi="宋体"/>
                <w:sz w:val="22"/>
                <w:szCs w:val="22"/>
              </w:rPr>
              <w:t>8.湖南省职业院校技能竞赛“互联网+”企业经营管理技能三等奖，排名第一，湖南省教育厅，2018年</w:t>
            </w:r>
          </w:p>
          <w:p>
            <w:pPr>
              <w:rPr>
                <w:rFonts w:ascii="宋体" w:hAnsi="宋体"/>
                <w:sz w:val="22"/>
                <w:szCs w:val="22"/>
              </w:rPr>
            </w:pPr>
            <w:r>
              <w:rPr>
                <w:rFonts w:hint="eastAsia" w:ascii="宋体" w:hAnsi="宋体"/>
                <w:sz w:val="22"/>
                <w:szCs w:val="22"/>
              </w:rPr>
              <w:t>9.全国行业职业技能竞赛--全国连锁经营行业职业技能竞赛连锁经营师学生组三等奖，排名第一，中国连锁经营协会、中国就业培训技术指导中心等（人社部二类竞赛），2020年</w:t>
            </w:r>
          </w:p>
          <w:p>
            <w:pPr>
              <w:rPr>
                <w:rFonts w:ascii="宋体" w:hAnsi="宋体"/>
                <w:sz w:val="22"/>
                <w:szCs w:val="22"/>
              </w:rPr>
            </w:pPr>
            <w:r>
              <w:rPr>
                <w:rFonts w:hint="eastAsia" w:ascii="宋体" w:hAnsi="宋体"/>
                <w:sz w:val="22"/>
                <w:szCs w:val="22"/>
              </w:rPr>
              <w:t>10.湖南省职业院校技能竞赛智慧零售运营与管理技能二等奖，排名第二，湖南省教育厅，2021年</w:t>
            </w:r>
          </w:p>
          <w:p>
            <w:pPr>
              <w:rPr>
                <w:rFonts w:ascii="宋体" w:hAnsi="宋体"/>
                <w:sz w:val="22"/>
                <w:szCs w:val="22"/>
              </w:rPr>
            </w:pPr>
            <w:r>
              <w:rPr>
                <w:rFonts w:hint="eastAsia" w:ascii="宋体" w:hAnsi="宋体"/>
                <w:sz w:val="22"/>
                <w:szCs w:val="22"/>
              </w:rPr>
              <w:t>11.湖南省职业院校技能竞赛人力资源管理技能三等奖，排名第一，湖南省教育厅，2021年</w:t>
            </w:r>
          </w:p>
          <w:p>
            <w:pPr>
              <w:rPr>
                <w:rFonts w:ascii="宋体" w:hAnsi="宋体"/>
                <w:sz w:val="22"/>
                <w:szCs w:val="22"/>
              </w:rPr>
            </w:pPr>
            <w:r>
              <w:rPr>
                <w:rFonts w:hint="eastAsia" w:ascii="宋体" w:hAnsi="宋体"/>
                <w:sz w:val="22"/>
                <w:szCs w:val="22"/>
              </w:rPr>
              <w:t>12.湖南省职业院校技能竞赛人力资源管理技能三等奖，排名第一，湖南省教育厅，2021年</w:t>
            </w:r>
          </w:p>
          <w:p>
            <w:pPr>
              <w:rPr>
                <w:rFonts w:ascii="宋体" w:hAnsi="宋体"/>
                <w:sz w:val="22"/>
                <w:szCs w:val="22"/>
              </w:rPr>
            </w:pPr>
            <w:r>
              <w:rPr>
                <w:rFonts w:hint="eastAsia" w:ascii="宋体" w:hAnsi="宋体"/>
                <w:sz w:val="22"/>
                <w:szCs w:val="22"/>
              </w:rPr>
              <w:t>13.湖南省职业院校技能竞赛人力资源管理技能三等奖，排名第一，湖南省教育厅，2021年</w:t>
            </w:r>
          </w:p>
          <w:p>
            <w:pPr>
              <w:rPr>
                <w:rFonts w:ascii="宋体" w:hAnsi="宋体"/>
                <w:sz w:val="22"/>
                <w:szCs w:val="22"/>
              </w:rPr>
            </w:pPr>
            <w:r>
              <w:rPr>
                <w:rFonts w:hint="eastAsia" w:ascii="宋体" w:hAnsi="宋体"/>
                <w:sz w:val="22"/>
                <w:szCs w:val="22"/>
              </w:rPr>
              <w:t>14.第八届海峡两岸大学生职业技能-人力资源管理技能竞赛高职组二等奖，排名第一，福建省教育厅、人社厅等，2021年</w:t>
            </w:r>
          </w:p>
          <w:p>
            <w:pPr>
              <w:rPr>
                <w:rFonts w:ascii="宋体" w:hAnsi="宋体"/>
                <w:sz w:val="22"/>
                <w:szCs w:val="22"/>
              </w:rPr>
            </w:pPr>
            <w:r>
              <w:rPr>
                <w:rFonts w:hint="eastAsia" w:ascii="宋体" w:hAnsi="宋体"/>
                <w:sz w:val="22"/>
                <w:szCs w:val="22"/>
              </w:rPr>
              <w:t>15.湖南省黄炎培职业教育奖创业规划大赛三等奖1项，排名第一，湖南省教育厅，2018年</w:t>
            </w:r>
          </w:p>
          <w:p>
            <w:pPr>
              <w:rPr>
                <w:rFonts w:ascii="宋体" w:hAnsi="宋体"/>
                <w:sz w:val="22"/>
                <w:szCs w:val="22"/>
              </w:rPr>
            </w:pPr>
            <w:r>
              <w:rPr>
                <w:rFonts w:hint="eastAsia" w:ascii="宋体" w:hAnsi="宋体"/>
                <w:sz w:val="22"/>
                <w:szCs w:val="22"/>
              </w:rPr>
              <w:t>16.湖南省黄炎培职业教育奖创业规划大赛三等奖1项，排名第一，湖南省教育厅，2019年</w:t>
            </w:r>
          </w:p>
          <w:p>
            <w:pPr>
              <w:rPr>
                <w:rFonts w:ascii="宋体" w:hAnsi="宋体"/>
                <w:sz w:val="22"/>
                <w:szCs w:val="22"/>
              </w:rPr>
            </w:pPr>
            <w:r>
              <w:rPr>
                <w:rFonts w:hint="eastAsia" w:ascii="宋体" w:hAnsi="宋体"/>
                <w:sz w:val="22"/>
                <w:szCs w:val="22"/>
              </w:rPr>
              <w:t>17.湖南省黄炎培职业教育奖创业规划大赛二等奖1项，排名第二，湖南省教育厅，2022年</w:t>
            </w:r>
          </w:p>
          <w:p>
            <w:pPr>
              <w:rPr>
                <w:rFonts w:ascii="宋体" w:hAnsi="宋体"/>
                <w:b/>
                <w:bCs/>
                <w:sz w:val="22"/>
                <w:szCs w:val="22"/>
              </w:rPr>
            </w:pPr>
            <w:r>
              <w:rPr>
                <w:rFonts w:hint="eastAsia" w:ascii="宋体" w:hAnsi="宋体"/>
                <w:sz w:val="22"/>
                <w:szCs w:val="22"/>
              </w:rPr>
              <w:t>（四）</w:t>
            </w:r>
            <w:r>
              <w:rPr>
                <w:rFonts w:hint="eastAsia" w:ascii="宋体" w:hAnsi="宋体"/>
                <w:b/>
                <w:bCs/>
                <w:sz w:val="22"/>
                <w:szCs w:val="22"/>
              </w:rPr>
              <w:t>教学技能竞赛获奖</w:t>
            </w:r>
          </w:p>
          <w:p>
            <w:pPr>
              <w:rPr>
                <w:rFonts w:ascii="宋体" w:hAnsi="宋体" w:cs="Times New Roman"/>
                <w:sz w:val="22"/>
                <w:szCs w:val="22"/>
              </w:rPr>
            </w:pPr>
            <w:r>
              <w:rPr>
                <w:rFonts w:hint="eastAsia" w:ascii="宋体" w:hAnsi="宋体" w:cs="Times New Roman"/>
                <w:sz w:val="22"/>
                <w:szCs w:val="22"/>
              </w:rPr>
              <w:t>18.湖南省职业院校技能竞赛教师能力比赛高职教学设计三等奖，排名第二（共三人），湖南省教育厅，2018年</w:t>
            </w:r>
          </w:p>
          <w:p>
            <w:pPr>
              <w:rPr>
                <w:rFonts w:ascii="宋体" w:hAnsi="宋体" w:cs="Times New Roman"/>
                <w:sz w:val="22"/>
                <w:szCs w:val="22"/>
              </w:rPr>
            </w:pPr>
            <w:r>
              <w:rPr>
                <w:rFonts w:hint="eastAsia" w:ascii="宋体" w:hAnsi="宋体"/>
                <w:sz w:val="22"/>
                <w:szCs w:val="22"/>
              </w:rPr>
              <w:t>19.</w:t>
            </w:r>
            <w:r>
              <w:rPr>
                <w:rFonts w:hint="eastAsia" w:ascii="宋体" w:hAnsi="宋体" w:cs="Times New Roman"/>
                <w:sz w:val="22"/>
                <w:szCs w:val="22"/>
              </w:rPr>
              <w:t>湖南开放大学首届“课程思政”说课比赛二等奖（排名第二，共三人），湖南开放大学，2019年</w:t>
            </w:r>
          </w:p>
          <w:p>
            <w:pPr>
              <w:rPr>
                <w:rFonts w:ascii="宋体" w:hAnsi="宋体"/>
                <w:sz w:val="22"/>
                <w:szCs w:val="22"/>
              </w:rPr>
            </w:pPr>
            <w:r>
              <w:rPr>
                <w:rFonts w:hint="eastAsia" w:ascii="宋体" w:hAnsi="宋体"/>
                <w:sz w:val="22"/>
                <w:szCs w:val="22"/>
              </w:rPr>
              <w:t>20.湖南开放大学线上教学优秀案例二等奖（第一，共三人），湖南开放大学，2020年</w:t>
            </w:r>
          </w:p>
          <w:p>
            <w:pPr>
              <w:rPr>
                <w:rFonts w:ascii="宋体" w:hAnsi="宋体"/>
                <w:sz w:val="22"/>
                <w:szCs w:val="22"/>
              </w:rPr>
            </w:pPr>
            <w:r>
              <w:rPr>
                <w:rFonts w:hint="eastAsia" w:ascii="宋体" w:hAnsi="宋体"/>
                <w:sz w:val="22"/>
                <w:szCs w:val="22"/>
              </w:rPr>
              <w:t>21.湖南开放大学第三届课程思政说课大赛三等奖（第二，共三人），湖南开放大学，2021年</w:t>
            </w:r>
          </w:p>
          <w:p>
            <w:pPr>
              <w:rPr>
                <w:rFonts w:ascii="宋体" w:hAnsi="宋体"/>
                <w:sz w:val="22"/>
                <w:szCs w:val="22"/>
              </w:rPr>
            </w:pPr>
            <w:r>
              <w:rPr>
                <w:rFonts w:hint="eastAsia" w:ascii="宋体" w:hAnsi="宋体"/>
                <w:sz w:val="22"/>
                <w:szCs w:val="22"/>
              </w:rPr>
              <w:t>22.湖南开放大学第三届课程思政说课大赛三等奖（第二，共三人），湖南开放大学，2021年</w:t>
            </w:r>
          </w:p>
          <w:p>
            <w:pPr>
              <w:rPr>
                <w:rFonts w:ascii="宋体" w:hAnsi="宋体"/>
                <w:sz w:val="22"/>
                <w:szCs w:val="22"/>
              </w:rPr>
            </w:pPr>
            <w:r>
              <w:rPr>
                <w:rFonts w:hint="eastAsia" w:ascii="宋体" w:hAnsi="宋体"/>
                <w:sz w:val="22"/>
                <w:szCs w:val="22"/>
              </w:rPr>
              <w:t>23.湖南省教育厅高职高专院校学生专业技能抽查100%通过，主持，湖南省教育厅，2018年（湘教通</w:t>
            </w:r>
            <w:r>
              <w:rPr>
                <w:rFonts w:hint="eastAsia" w:ascii="宋体" w:hAnsi="宋体" w:eastAsia="宋体" w:cs="宋体"/>
                <w:sz w:val="22"/>
                <w:szCs w:val="22"/>
              </w:rPr>
              <w:t>[</w:t>
            </w:r>
            <w:r>
              <w:rPr>
                <w:rFonts w:hint="eastAsia" w:ascii="宋体" w:hAnsi="宋体"/>
                <w:sz w:val="22"/>
                <w:szCs w:val="22"/>
              </w:rPr>
              <w:t>201</w:t>
            </w:r>
            <w:r>
              <w:rPr>
                <w:rFonts w:hint="eastAsia" w:ascii="宋体" w:hAnsi="宋体" w:eastAsia="宋体" w:cs="宋体"/>
                <w:sz w:val="22"/>
                <w:szCs w:val="22"/>
              </w:rPr>
              <w:t>]</w:t>
            </w:r>
            <w:r>
              <w:rPr>
                <w:rFonts w:hint="eastAsia" w:ascii="宋体" w:hAnsi="宋体"/>
                <w:sz w:val="22"/>
                <w:szCs w:val="22"/>
              </w:rPr>
              <w:t>8517号）</w:t>
            </w:r>
          </w:p>
          <w:p>
            <w:pPr>
              <w:rPr>
                <w:rFonts w:ascii="宋体" w:hAnsi="宋体"/>
                <w:sz w:val="22"/>
                <w:szCs w:val="22"/>
              </w:rPr>
            </w:pPr>
            <w:r>
              <w:rPr>
                <w:rFonts w:hint="eastAsia" w:ascii="宋体" w:hAnsi="宋体"/>
                <w:sz w:val="22"/>
                <w:szCs w:val="22"/>
              </w:rPr>
              <w:t>24.湖南省高等职业院校</w:t>
            </w:r>
            <w:r>
              <w:rPr>
                <w:rFonts w:hint="eastAsia" w:ascii="宋体" w:hAnsi="宋体" w:cs="Times New Roman"/>
                <w:sz w:val="22"/>
                <w:szCs w:val="22"/>
              </w:rPr>
              <w:t>工商企业管理专业省级人才培养方案优秀等级现场评价，主持，湖南省教育厅，2022年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spacing w:line="300" w:lineRule="exact"/>
              <w:rPr>
                <w:b/>
                <w:bCs/>
                <w:szCs w:val="21"/>
              </w:rPr>
            </w:pPr>
            <w:r>
              <w:rPr>
                <w:rFonts w:hint="eastAsia"/>
                <w:b/>
                <w:bCs/>
                <w:szCs w:val="21"/>
              </w:rPr>
              <w:t>（一）论文（著作）</w:t>
            </w:r>
          </w:p>
          <w:p>
            <w:pPr>
              <w:spacing w:line="300" w:lineRule="exact"/>
              <w:rPr>
                <w:rFonts w:ascii="宋体" w:hAnsi="宋体"/>
                <w:sz w:val="22"/>
                <w:szCs w:val="22"/>
              </w:rPr>
            </w:pPr>
            <w:r>
              <w:rPr>
                <w:rFonts w:hint="eastAsia" w:ascii="宋体" w:hAnsi="宋体"/>
                <w:sz w:val="22"/>
                <w:szCs w:val="22"/>
              </w:rPr>
              <w:t>1.基于工业化和城镇化的工业碳生产率的门槛效应检验，统计与决策，2020.07，独著，CSSCI核心，第一批4084</w:t>
            </w:r>
          </w:p>
          <w:p>
            <w:pPr>
              <w:spacing w:line="300" w:lineRule="exact"/>
              <w:rPr>
                <w:rFonts w:ascii="宋体" w:hAnsi="宋体"/>
                <w:sz w:val="22"/>
                <w:szCs w:val="22"/>
              </w:rPr>
            </w:pPr>
            <w:r>
              <w:rPr>
                <w:rFonts w:hint="eastAsia" w:ascii="宋体" w:hAnsi="宋体"/>
                <w:sz w:val="22"/>
                <w:szCs w:val="22"/>
              </w:rPr>
              <w:t>2.企业大数据影响因素与经济发展关系研究，统计与决策，第一（共2人），2019.05， CSSCI核心，第一批4084</w:t>
            </w:r>
          </w:p>
          <w:p>
            <w:pPr>
              <w:spacing w:line="300" w:lineRule="exact"/>
              <w:rPr>
                <w:rFonts w:ascii="宋体" w:hAnsi="宋体"/>
                <w:sz w:val="22"/>
                <w:szCs w:val="22"/>
              </w:rPr>
            </w:pPr>
            <w:r>
              <w:rPr>
                <w:rFonts w:hint="eastAsia" w:ascii="宋体" w:hAnsi="宋体"/>
                <w:sz w:val="22"/>
                <w:szCs w:val="22"/>
              </w:rPr>
              <w:t>3.基于VAR模型的城镇居民消费与收入关系研究，统计与决策，独著，2019.03， CSSCI核心，第一批4084</w:t>
            </w:r>
          </w:p>
          <w:p>
            <w:pPr>
              <w:spacing w:line="300" w:lineRule="exact"/>
              <w:rPr>
                <w:rFonts w:ascii="宋体" w:hAnsi="宋体"/>
                <w:sz w:val="22"/>
                <w:szCs w:val="22"/>
              </w:rPr>
            </w:pPr>
            <w:r>
              <w:rPr>
                <w:rFonts w:hint="eastAsia" w:ascii="宋体" w:hAnsi="宋体"/>
                <w:sz w:val="22"/>
                <w:szCs w:val="22"/>
              </w:rPr>
              <w:t>4.美国职业教育师资培养的特色、经验及其借鉴，职教论坛，独著，2019.08，北大核心，第一批3704</w:t>
            </w:r>
          </w:p>
          <w:p>
            <w:pPr>
              <w:spacing w:line="300" w:lineRule="exact"/>
              <w:rPr>
                <w:rFonts w:ascii="宋体" w:hAnsi="宋体"/>
                <w:sz w:val="22"/>
                <w:szCs w:val="22"/>
              </w:rPr>
            </w:pPr>
            <w:r>
              <w:rPr>
                <w:rFonts w:hint="eastAsia" w:ascii="宋体" w:hAnsi="宋体"/>
                <w:sz w:val="22"/>
                <w:szCs w:val="22"/>
              </w:rPr>
              <w:t>5.学分银行制度下高职学生课外学习成果认证与转换研究,成才之路,独著，2021年12月，第二批632</w:t>
            </w:r>
          </w:p>
          <w:p>
            <w:pPr>
              <w:spacing w:line="300" w:lineRule="exact"/>
              <w:rPr>
                <w:rFonts w:ascii="宋体" w:hAnsi="宋体"/>
                <w:sz w:val="22"/>
                <w:szCs w:val="22"/>
              </w:rPr>
            </w:pPr>
            <w:r>
              <w:rPr>
                <w:rFonts w:hint="eastAsia" w:ascii="宋体" w:hAnsi="宋体"/>
                <w:sz w:val="22"/>
                <w:szCs w:val="22"/>
              </w:rPr>
              <w:t>6.基于心理契约的湖南高职“双师型”教师工作绩效评价思考,成才之路,独著，2021年11月,独著，第二批632</w:t>
            </w:r>
          </w:p>
          <w:p>
            <w:pPr>
              <w:spacing w:line="300" w:lineRule="exact"/>
              <w:rPr>
                <w:rFonts w:ascii="宋体" w:hAnsi="宋体"/>
                <w:sz w:val="22"/>
                <w:szCs w:val="22"/>
              </w:rPr>
            </w:pPr>
            <w:r>
              <w:rPr>
                <w:rFonts w:hint="eastAsia" w:ascii="宋体" w:hAnsi="宋体"/>
                <w:sz w:val="22"/>
                <w:szCs w:val="22"/>
              </w:rPr>
              <w:t>7.职业教育经济贡献率的实证研究----以湖南省为例，经济研究导刊，2020.01，独著，第一批2541</w:t>
            </w:r>
          </w:p>
          <w:p>
            <w:pPr>
              <w:spacing w:line="300" w:lineRule="exact"/>
              <w:rPr>
                <w:rFonts w:ascii="宋体" w:hAnsi="宋体"/>
                <w:sz w:val="22"/>
                <w:szCs w:val="22"/>
              </w:rPr>
            </w:pPr>
            <w:r>
              <w:rPr>
                <w:rFonts w:hint="eastAsia" w:ascii="宋体" w:hAnsi="宋体"/>
                <w:sz w:val="22"/>
                <w:szCs w:val="22"/>
              </w:rPr>
              <w:t>8.心理契约视角下高职工商企业管理人才培养效果影响机制探索，经济研究导刊，2020.04，独著，第一批2541</w:t>
            </w:r>
          </w:p>
          <w:p>
            <w:pPr>
              <w:spacing w:line="300" w:lineRule="exact"/>
              <w:rPr>
                <w:rFonts w:ascii="宋体" w:hAnsi="宋体"/>
                <w:sz w:val="22"/>
                <w:szCs w:val="22"/>
              </w:rPr>
            </w:pPr>
            <w:r>
              <w:rPr>
                <w:rFonts w:hint="eastAsia" w:ascii="宋体" w:hAnsi="宋体"/>
                <w:sz w:val="22"/>
                <w:szCs w:val="22"/>
              </w:rPr>
              <w:t>9.高职工商企业管理专业校企双元育人的探索与实践----基于产教融合背景，福建茶叶，2020.03，独著，第二批647</w:t>
            </w:r>
          </w:p>
          <w:p>
            <w:pPr>
              <w:spacing w:line="300" w:lineRule="exact"/>
              <w:rPr>
                <w:rFonts w:ascii="宋体" w:hAnsi="宋体"/>
                <w:sz w:val="22"/>
                <w:szCs w:val="22"/>
              </w:rPr>
            </w:pPr>
            <w:r>
              <w:rPr>
                <w:rFonts w:hint="eastAsia" w:ascii="宋体" w:hAnsi="宋体"/>
                <w:sz w:val="22"/>
                <w:szCs w:val="22"/>
              </w:rPr>
              <w:t>10.1+X证书制度下高职财经类专业学习成果认定模式研究，福建茶叶，独著，2020.02，第二批647</w:t>
            </w:r>
          </w:p>
          <w:p>
            <w:pPr>
              <w:spacing w:line="300" w:lineRule="exact"/>
              <w:rPr>
                <w:rFonts w:ascii="宋体" w:hAnsi="宋体"/>
                <w:sz w:val="22"/>
                <w:szCs w:val="22"/>
              </w:rPr>
            </w:pPr>
            <w:r>
              <w:rPr>
                <w:rFonts w:hint="eastAsia" w:ascii="宋体" w:hAnsi="宋体"/>
                <w:sz w:val="22"/>
                <w:szCs w:val="22"/>
              </w:rPr>
              <w:t>11.智能零售背景下数字型管理人才培养模式研究，中国管理信息化，独著，2020.06，第二批268</w:t>
            </w:r>
          </w:p>
          <w:p>
            <w:pPr>
              <w:spacing w:line="300" w:lineRule="exact"/>
              <w:rPr>
                <w:rFonts w:ascii="宋体" w:hAnsi="宋体"/>
                <w:sz w:val="22"/>
                <w:szCs w:val="22"/>
              </w:rPr>
            </w:pPr>
            <w:r>
              <w:rPr>
                <w:rFonts w:hint="eastAsia" w:ascii="宋体" w:hAnsi="宋体"/>
                <w:sz w:val="22"/>
                <w:szCs w:val="22"/>
              </w:rPr>
              <w:t>12.财经类专业群校企双元人才培养模式创新研究，中国管理信息化，独著，2020.07，第二批268</w:t>
            </w:r>
          </w:p>
          <w:p>
            <w:pPr>
              <w:spacing w:line="300" w:lineRule="exact"/>
              <w:rPr>
                <w:rFonts w:ascii="宋体" w:hAnsi="宋体"/>
                <w:sz w:val="22"/>
                <w:szCs w:val="22"/>
              </w:rPr>
            </w:pPr>
            <w:r>
              <w:rPr>
                <w:rFonts w:hint="eastAsia" w:ascii="宋体" w:hAnsi="宋体"/>
                <w:sz w:val="22"/>
                <w:szCs w:val="22"/>
              </w:rPr>
              <w:t>13.高职院校MOOC课程设计方案研究，农村经济与科技，独著，2019.07，第一批4194</w:t>
            </w:r>
          </w:p>
          <w:p>
            <w:pPr>
              <w:spacing w:line="300" w:lineRule="exact"/>
              <w:rPr>
                <w:rFonts w:ascii="宋体" w:hAnsi="宋体"/>
                <w:sz w:val="22"/>
                <w:szCs w:val="22"/>
              </w:rPr>
            </w:pPr>
            <w:r>
              <w:rPr>
                <w:rFonts w:hint="eastAsia" w:ascii="宋体" w:hAnsi="宋体"/>
                <w:sz w:val="22"/>
                <w:szCs w:val="22"/>
              </w:rPr>
              <w:t>14.高职院校专业设置与产业结构优化思考，农村经济与科技，独著，2019.08，第一批4194</w:t>
            </w:r>
          </w:p>
          <w:p>
            <w:pPr>
              <w:spacing w:line="300" w:lineRule="exact"/>
              <w:rPr>
                <w:rFonts w:ascii="宋体" w:hAnsi="宋体"/>
                <w:sz w:val="22"/>
                <w:szCs w:val="22"/>
              </w:rPr>
            </w:pPr>
            <w:r>
              <w:rPr>
                <w:rFonts w:hint="eastAsia" w:ascii="宋体" w:hAnsi="宋体"/>
                <w:sz w:val="22"/>
                <w:szCs w:val="22"/>
              </w:rPr>
              <w:t>15.高职院校学生职业技能与职业精神融合培养，文教资料，独著，2019.07，第一批2978</w:t>
            </w:r>
          </w:p>
          <w:p>
            <w:pPr>
              <w:spacing w:line="300" w:lineRule="exact"/>
              <w:rPr>
                <w:rFonts w:ascii="宋体" w:hAnsi="宋体"/>
                <w:sz w:val="22"/>
                <w:szCs w:val="22"/>
              </w:rPr>
            </w:pPr>
            <w:r>
              <w:rPr>
                <w:rFonts w:hint="eastAsia" w:ascii="宋体" w:hAnsi="宋体"/>
                <w:sz w:val="22"/>
                <w:szCs w:val="22"/>
              </w:rPr>
              <w:t>16.高职财经类专业课程改革的产教融合，文教资料，独著，2019.08，第一批2978</w:t>
            </w:r>
          </w:p>
          <w:p>
            <w:pPr>
              <w:spacing w:line="300" w:lineRule="exact"/>
              <w:rPr>
                <w:rFonts w:ascii="宋体" w:hAnsi="宋体"/>
                <w:sz w:val="22"/>
                <w:szCs w:val="22"/>
              </w:rPr>
            </w:pPr>
            <w:r>
              <w:rPr>
                <w:rFonts w:hint="eastAsia" w:ascii="宋体" w:hAnsi="宋体"/>
                <w:sz w:val="22"/>
                <w:szCs w:val="22"/>
              </w:rPr>
              <w:t>17.基于SPOC的混合学习教学模式设计----以“互联网商业模式”课程为例，广东蚕业，第一（共2人），2018.03，第一批4611</w:t>
            </w:r>
          </w:p>
          <w:p>
            <w:pPr>
              <w:spacing w:line="300" w:lineRule="exact"/>
              <w:rPr>
                <w:rFonts w:ascii="宋体" w:hAnsi="宋体"/>
                <w:sz w:val="22"/>
                <w:szCs w:val="22"/>
              </w:rPr>
            </w:pPr>
            <w:r>
              <w:rPr>
                <w:rFonts w:hint="eastAsia" w:ascii="宋体" w:hAnsi="宋体"/>
                <w:sz w:val="22"/>
                <w:szCs w:val="22"/>
              </w:rPr>
              <w:t>18.高职管理人才大数据思维培养模式思考----基于“新零售”时代，广东蚕业，2018.05，独著，第一批4611</w:t>
            </w:r>
          </w:p>
          <w:p>
            <w:pPr>
              <w:spacing w:line="300" w:lineRule="exact"/>
              <w:rPr>
                <w:rFonts w:ascii="宋体" w:hAnsi="宋体"/>
                <w:sz w:val="22"/>
                <w:szCs w:val="22"/>
              </w:rPr>
            </w:pPr>
            <w:r>
              <w:rPr>
                <w:rFonts w:hint="eastAsia" w:ascii="宋体" w:hAnsi="宋体"/>
                <w:sz w:val="22"/>
                <w:szCs w:val="22"/>
              </w:rPr>
              <w:t>19.高职工商企业管理人才教育思考----基于学分银行导向，广东蚕业，2018.06，独著，第一批4611</w:t>
            </w:r>
          </w:p>
          <w:p>
            <w:pPr>
              <w:spacing w:line="300" w:lineRule="exact"/>
              <w:rPr>
                <w:rFonts w:ascii="宋体" w:hAnsi="宋体"/>
                <w:sz w:val="22"/>
                <w:szCs w:val="22"/>
              </w:rPr>
            </w:pPr>
            <w:r>
              <w:rPr>
                <w:rFonts w:hint="eastAsia" w:ascii="宋体" w:hAnsi="宋体"/>
                <w:sz w:val="22"/>
                <w:szCs w:val="22"/>
              </w:rPr>
              <w:t>20.高职院校翻转课堂模式的探析,课程教育研究,第一（共2人）,2018.06，第二批624</w:t>
            </w:r>
          </w:p>
          <w:p>
            <w:pPr>
              <w:spacing w:line="300" w:lineRule="exact"/>
              <w:rPr>
                <w:rFonts w:ascii="宋体" w:hAnsi="宋体"/>
                <w:sz w:val="22"/>
                <w:szCs w:val="22"/>
              </w:rPr>
            </w:pPr>
            <w:r>
              <w:rPr>
                <w:rFonts w:hint="eastAsia" w:ascii="宋体" w:hAnsi="宋体"/>
                <w:sz w:val="22"/>
                <w:szCs w:val="22"/>
              </w:rPr>
              <w:t>21.湖南省产业升级与职业教育的实证分析,农村经济与科技，独著，2018.09，第一批4194</w:t>
            </w:r>
          </w:p>
          <w:p>
            <w:pPr>
              <w:spacing w:line="300" w:lineRule="exact"/>
              <w:rPr>
                <w:rFonts w:ascii="宋体" w:hAnsi="宋体"/>
                <w:sz w:val="22"/>
                <w:szCs w:val="22"/>
              </w:rPr>
            </w:pPr>
            <w:r>
              <w:rPr>
                <w:rFonts w:hint="eastAsia" w:ascii="宋体" w:hAnsi="宋体"/>
                <w:sz w:val="22"/>
                <w:szCs w:val="22"/>
              </w:rPr>
              <w:t>22.基于就业竞争力湖南省高职工商企业管理毕业生需求差异性研究，统计与管理，独著，2017.09，第一批1814</w:t>
            </w:r>
          </w:p>
          <w:p>
            <w:pPr>
              <w:spacing w:line="300" w:lineRule="exact"/>
              <w:rPr>
                <w:rFonts w:ascii="宋体" w:hAnsi="宋体"/>
                <w:sz w:val="22"/>
                <w:szCs w:val="22"/>
              </w:rPr>
            </w:pPr>
            <w:r>
              <w:rPr>
                <w:rFonts w:hint="eastAsia" w:ascii="宋体" w:hAnsi="宋体"/>
                <w:sz w:val="22"/>
                <w:szCs w:val="22"/>
              </w:rPr>
              <w:t>23高职工商企业管理专业“订单式产学交替”教学模式研究.吉林人民出版社，2018年5月，独著，专著</w:t>
            </w:r>
          </w:p>
          <w:p>
            <w:pPr>
              <w:spacing w:line="300" w:lineRule="exact"/>
              <w:rPr>
                <w:rFonts w:ascii="宋体" w:hAnsi="宋体"/>
                <w:sz w:val="22"/>
                <w:szCs w:val="22"/>
              </w:rPr>
            </w:pPr>
            <w:r>
              <w:rPr>
                <w:rFonts w:hint="eastAsia" w:ascii="宋体" w:hAnsi="宋体"/>
                <w:sz w:val="22"/>
                <w:szCs w:val="22"/>
              </w:rPr>
              <w:t>24.基于核心职业能力的高职经管类高技能人才培养研究吗，中国商务出版社，2020年5月，排名第一（共4人），专著</w:t>
            </w:r>
          </w:p>
          <w:p>
            <w:pPr>
              <w:spacing w:line="300" w:lineRule="exact"/>
              <w:rPr>
                <w:rFonts w:ascii="宋体" w:hAnsi="宋体"/>
                <w:sz w:val="22"/>
                <w:szCs w:val="22"/>
              </w:rPr>
            </w:pPr>
            <w:r>
              <w:rPr>
                <w:rFonts w:hint="eastAsia" w:ascii="宋体" w:hAnsi="宋体"/>
                <w:sz w:val="22"/>
                <w:szCs w:val="22"/>
              </w:rPr>
              <w:t>25.高职院校创新创业教育研究与探索（合著），哈尔滨地图出版社，2018年12月，第二（共4人），专著</w:t>
            </w:r>
          </w:p>
          <w:p>
            <w:pPr>
              <w:spacing w:line="300" w:lineRule="exact"/>
              <w:rPr>
                <w:rFonts w:ascii="宋体" w:hAnsi="宋体"/>
                <w:sz w:val="22"/>
                <w:szCs w:val="22"/>
              </w:rPr>
            </w:pPr>
            <w:r>
              <w:rPr>
                <w:rFonts w:hint="eastAsia" w:ascii="宋体" w:hAnsi="宋体"/>
                <w:sz w:val="22"/>
                <w:szCs w:val="22"/>
              </w:rPr>
              <w:t>26.高等职业院校学生专业技能考核标准与题库——工商企业管理，湖南大学出版社，2020年1月，排名第一，编著</w:t>
            </w:r>
          </w:p>
          <w:p>
            <w:pPr>
              <w:spacing w:line="300" w:lineRule="exact"/>
              <w:rPr>
                <w:rFonts w:ascii="宋体" w:hAnsi="宋体"/>
                <w:sz w:val="22"/>
                <w:szCs w:val="22"/>
              </w:rPr>
            </w:pPr>
            <w:r>
              <w:rPr>
                <w:rFonts w:hint="eastAsia" w:ascii="宋体" w:hAnsi="宋体"/>
                <w:sz w:val="22"/>
                <w:szCs w:val="22"/>
              </w:rPr>
              <w:t>27.国家职业技能等级认定培训教材连锁经营管理师三级，中国人力资源和社会保障出版集团，排名第一，2022年9月，人社部规划教材</w:t>
            </w:r>
          </w:p>
          <w:p>
            <w:pPr>
              <w:spacing w:line="300" w:lineRule="exact"/>
              <w:rPr>
                <w:b/>
                <w:bCs/>
                <w:szCs w:val="21"/>
              </w:rPr>
            </w:pPr>
            <w:r>
              <w:rPr>
                <w:rFonts w:hint="eastAsia"/>
                <w:b/>
                <w:bCs/>
                <w:szCs w:val="21"/>
              </w:rPr>
              <w:t>（二）科研项目</w:t>
            </w:r>
          </w:p>
          <w:p>
            <w:pPr>
              <w:spacing w:line="300" w:lineRule="exact"/>
              <w:rPr>
                <w:rFonts w:ascii="宋体" w:hAnsi="宋体"/>
                <w:sz w:val="22"/>
                <w:szCs w:val="22"/>
              </w:rPr>
            </w:pPr>
            <w:r>
              <w:rPr>
                <w:rFonts w:hint="eastAsia" w:ascii="宋体" w:hAnsi="宋体"/>
                <w:sz w:val="22"/>
                <w:szCs w:val="22"/>
              </w:rPr>
              <w:t>1.</w:t>
            </w:r>
            <w:r>
              <w:rPr>
                <w:rFonts w:ascii="宋体" w:hAnsi="宋体"/>
                <w:sz w:val="22"/>
                <w:szCs w:val="22"/>
              </w:rPr>
              <w:t>湖南零售业绿色发展模式创新战略研究</w:t>
            </w:r>
            <w:r>
              <w:rPr>
                <w:rFonts w:hint="eastAsia" w:ascii="宋体" w:hAnsi="宋体"/>
                <w:sz w:val="22"/>
                <w:szCs w:val="22"/>
              </w:rPr>
              <w:t>，</w:t>
            </w:r>
            <w:r>
              <w:rPr>
                <w:rFonts w:ascii="宋体" w:hAnsi="宋体"/>
                <w:sz w:val="22"/>
                <w:szCs w:val="22"/>
              </w:rPr>
              <w:t>2012年湖南省科技厅软科学项目</w:t>
            </w:r>
            <w:r>
              <w:rPr>
                <w:rFonts w:hint="eastAsia" w:ascii="宋体" w:hAnsi="宋体"/>
                <w:sz w:val="22"/>
                <w:szCs w:val="22"/>
              </w:rPr>
              <w:t>，</w:t>
            </w:r>
            <w:r>
              <w:rPr>
                <w:rFonts w:ascii="宋体" w:hAnsi="宋体"/>
                <w:sz w:val="22"/>
                <w:szCs w:val="22"/>
              </w:rPr>
              <w:t>2012ZK3007，</w:t>
            </w:r>
            <w:r>
              <w:rPr>
                <w:rFonts w:hint="eastAsia" w:ascii="宋体" w:hAnsi="宋体"/>
                <w:sz w:val="22"/>
                <w:szCs w:val="22"/>
              </w:rPr>
              <w:t>排名第一</w:t>
            </w:r>
            <w:r>
              <w:rPr>
                <w:rFonts w:ascii="宋体" w:hAnsi="宋体"/>
                <w:sz w:val="22"/>
                <w:szCs w:val="22"/>
              </w:rPr>
              <w:t>，2016年10月结题</w:t>
            </w:r>
          </w:p>
          <w:p>
            <w:pPr>
              <w:spacing w:line="300" w:lineRule="exact"/>
              <w:rPr>
                <w:rFonts w:ascii="宋体" w:hAnsi="宋体"/>
                <w:sz w:val="22"/>
                <w:szCs w:val="22"/>
              </w:rPr>
            </w:pPr>
            <w:r>
              <w:rPr>
                <w:rFonts w:hint="eastAsia" w:ascii="宋体" w:hAnsi="宋体"/>
                <w:sz w:val="22"/>
                <w:szCs w:val="22"/>
              </w:rPr>
              <w:t>2.</w:t>
            </w:r>
            <w:r>
              <w:rPr>
                <w:rFonts w:ascii="宋体" w:hAnsi="宋体"/>
                <w:sz w:val="22"/>
                <w:szCs w:val="22"/>
              </w:rPr>
              <w:t>湖南产业升级背景下组建现代服务业职教集团战略研究</w:t>
            </w:r>
            <w:r>
              <w:rPr>
                <w:rFonts w:hint="eastAsia" w:ascii="宋体" w:hAnsi="宋体"/>
                <w:sz w:val="22"/>
                <w:szCs w:val="22"/>
              </w:rPr>
              <w:t>，</w:t>
            </w:r>
            <w:r>
              <w:rPr>
                <w:rFonts w:ascii="宋体" w:hAnsi="宋体"/>
                <w:sz w:val="22"/>
                <w:szCs w:val="22"/>
              </w:rPr>
              <w:t>2012年湖南省情与决策咨询课题</w:t>
            </w:r>
            <w:r>
              <w:rPr>
                <w:rFonts w:hint="eastAsia" w:ascii="宋体" w:hAnsi="宋体"/>
                <w:sz w:val="22"/>
                <w:szCs w:val="22"/>
              </w:rPr>
              <w:t>，排名第一</w:t>
            </w:r>
            <w:r>
              <w:rPr>
                <w:rFonts w:ascii="宋体" w:hAnsi="宋体"/>
                <w:sz w:val="22"/>
                <w:szCs w:val="22"/>
              </w:rPr>
              <w:t>，2012BZZ173，2020年月结题</w:t>
            </w:r>
          </w:p>
          <w:p>
            <w:pPr>
              <w:spacing w:line="300" w:lineRule="exact"/>
              <w:rPr>
                <w:rFonts w:ascii="宋体" w:hAnsi="宋体"/>
                <w:sz w:val="22"/>
                <w:szCs w:val="22"/>
              </w:rPr>
            </w:pPr>
            <w:r>
              <w:rPr>
                <w:rFonts w:hint="eastAsia" w:ascii="宋体" w:hAnsi="宋体"/>
                <w:sz w:val="22"/>
                <w:szCs w:val="22"/>
              </w:rPr>
              <w:t>3.</w:t>
            </w:r>
            <w:r>
              <w:rPr>
                <w:rFonts w:ascii="宋体" w:hAnsi="宋体"/>
                <w:sz w:val="22"/>
                <w:szCs w:val="22"/>
              </w:rPr>
              <w:t>智能零售背景下高职数字型管理人才校企双元培养模式应用研究</w:t>
            </w:r>
            <w:r>
              <w:rPr>
                <w:rFonts w:hint="eastAsia" w:ascii="宋体" w:hAnsi="宋体"/>
                <w:sz w:val="22"/>
                <w:szCs w:val="22"/>
              </w:rPr>
              <w:t>，</w:t>
            </w:r>
            <w:r>
              <w:rPr>
                <w:rFonts w:ascii="宋体" w:hAnsi="宋体"/>
                <w:sz w:val="22"/>
                <w:szCs w:val="22"/>
              </w:rPr>
              <w:t>2019年湖南省教育厅教学改革研究项目</w:t>
            </w:r>
            <w:r>
              <w:rPr>
                <w:rFonts w:hint="eastAsia" w:ascii="宋体" w:hAnsi="宋体"/>
                <w:sz w:val="22"/>
                <w:szCs w:val="22"/>
              </w:rPr>
              <w:t>，</w:t>
            </w:r>
            <w:r>
              <w:rPr>
                <w:rFonts w:ascii="宋体" w:hAnsi="宋体"/>
                <w:sz w:val="22"/>
                <w:szCs w:val="22"/>
              </w:rPr>
              <w:t>ZJGB2019127，</w:t>
            </w:r>
            <w:r>
              <w:rPr>
                <w:rFonts w:hint="eastAsia" w:ascii="宋体" w:hAnsi="宋体"/>
                <w:sz w:val="22"/>
                <w:szCs w:val="22"/>
              </w:rPr>
              <w:t>排名第一</w:t>
            </w:r>
            <w:r>
              <w:rPr>
                <w:rFonts w:ascii="宋体" w:hAnsi="宋体"/>
                <w:sz w:val="22"/>
                <w:szCs w:val="22"/>
              </w:rPr>
              <w:t>，2022年6月结题</w:t>
            </w:r>
          </w:p>
          <w:p>
            <w:pPr>
              <w:spacing w:line="300" w:lineRule="exact"/>
              <w:rPr>
                <w:rFonts w:ascii="宋体" w:hAnsi="宋体"/>
                <w:sz w:val="22"/>
                <w:szCs w:val="22"/>
              </w:rPr>
            </w:pPr>
            <w:r>
              <w:rPr>
                <w:rFonts w:hint="eastAsia" w:ascii="宋体" w:hAnsi="宋体"/>
                <w:sz w:val="22"/>
                <w:szCs w:val="22"/>
              </w:rPr>
              <w:t>4.</w:t>
            </w:r>
            <w:r>
              <w:rPr>
                <w:rFonts w:ascii="宋体" w:hAnsi="宋体"/>
                <w:sz w:val="22"/>
                <w:szCs w:val="22"/>
              </w:rPr>
              <w:t>心理契约视角下湖南省高职院校“双师型”教师绩效评价体系研究</w:t>
            </w:r>
            <w:r>
              <w:rPr>
                <w:rFonts w:hint="eastAsia" w:ascii="宋体" w:hAnsi="宋体"/>
                <w:sz w:val="22"/>
                <w:szCs w:val="22"/>
              </w:rPr>
              <w:t>，</w:t>
            </w:r>
            <w:r>
              <w:rPr>
                <w:rFonts w:ascii="宋体" w:hAnsi="宋体"/>
                <w:sz w:val="22"/>
                <w:szCs w:val="22"/>
              </w:rPr>
              <w:t>2020年湖南省教育科学</w:t>
            </w:r>
            <w:r>
              <w:rPr>
                <w:rFonts w:hint="eastAsia" w:ascii="宋体" w:hAnsi="宋体"/>
                <w:sz w:val="22"/>
                <w:szCs w:val="22"/>
              </w:rPr>
              <w:t>规划课题一般项目，</w:t>
            </w:r>
            <w:r>
              <w:rPr>
                <w:rFonts w:ascii="宋体" w:hAnsi="宋体"/>
                <w:sz w:val="22"/>
                <w:szCs w:val="22"/>
              </w:rPr>
              <w:t>XJK20CZY037，</w:t>
            </w:r>
            <w:r>
              <w:rPr>
                <w:rFonts w:hint="eastAsia" w:ascii="宋体" w:hAnsi="宋体"/>
                <w:sz w:val="22"/>
                <w:szCs w:val="22"/>
              </w:rPr>
              <w:t>排名第一</w:t>
            </w:r>
            <w:r>
              <w:rPr>
                <w:rFonts w:ascii="宋体" w:hAnsi="宋体"/>
                <w:sz w:val="22"/>
                <w:szCs w:val="22"/>
              </w:rPr>
              <w:t>，</w:t>
            </w:r>
            <w:r>
              <w:rPr>
                <w:rFonts w:hint="eastAsia" w:ascii="宋体" w:hAnsi="宋体"/>
                <w:sz w:val="22"/>
                <w:szCs w:val="22"/>
              </w:rPr>
              <w:t>2023年6月</w:t>
            </w:r>
            <w:r>
              <w:rPr>
                <w:rFonts w:ascii="宋体" w:hAnsi="宋体"/>
                <w:sz w:val="22"/>
                <w:szCs w:val="22"/>
              </w:rPr>
              <w:t>结题</w:t>
            </w:r>
          </w:p>
          <w:p>
            <w:pPr>
              <w:spacing w:line="300" w:lineRule="exact"/>
              <w:rPr>
                <w:rFonts w:ascii="宋体" w:hAnsi="宋体"/>
                <w:sz w:val="22"/>
                <w:szCs w:val="22"/>
              </w:rPr>
            </w:pPr>
            <w:r>
              <w:rPr>
                <w:rFonts w:hint="eastAsia" w:ascii="宋体" w:hAnsi="宋体"/>
                <w:sz w:val="22"/>
                <w:szCs w:val="22"/>
              </w:rPr>
              <w:t>5.</w:t>
            </w:r>
            <w:r>
              <w:rPr>
                <w:rFonts w:ascii="宋体" w:hAnsi="宋体"/>
                <w:sz w:val="22"/>
                <w:szCs w:val="22"/>
              </w:rPr>
              <w:t>数字经济背景下湖南新零售商业模式创新策略研究</w:t>
            </w:r>
            <w:r>
              <w:rPr>
                <w:rFonts w:hint="eastAsia" w:ascii="宋体" w:hAnsi="宋体"/>
                <w:sz w:val="22"/>
                <w:szCs w:val="22"/>
              </w:rPr>
              <w:t>，</w:t>
            </w:r>
            <w:r>
              <w:rPr>
                <w:rFonts w:ascii="宋体" w:hAnsi="宋体"/>
                <w:sz w:val="22"/>
                <w:szCs w:val="22"/>
              </w:rPr>
              <w:t>2022年湖南省教育厅科学研究课题</w:t>
            </w:r>
            <w:r>
              <w:rPr>
                <w:rFonts w:hint="eastAsia" w:ascii="宋体" w:hAnsi="宋体"/>
                <w:sz w:val="22"/>
                <w:szCs w:val="22"/>
              </w:rPr>
              <w:t>一般项目，</w:t>
            </w:r>
            <w:r>
              <w:rPr>
                <w:rFonts w:ascii="宋体" w:hAnsi="宋体"/>
                <w:sz w:val="22"/>
                <w:szCs w:val="22"/>
              </w:rPr>
              <w:t>22C0975），</w:t>
            </w:r>
            <w:r>
              <w:rPr>
                <w:rFonts w:hint="eastAsia" w:ascii="宋体" w:hAnsi="宋体"/>
                <w:sz w:val="22"/>
                <w:szCs w:val="22"/>
              </w:rPr>
              <w:t>排名第一</w:t>
            </w:r>
            <w:r>
              <w:rPr>
                <w:rFonts w:ascii="宋体" w:hAnsi="宋体"/>
                <w:sz w:val="22"/>
                <w:szCs w:val="22"/>
              </w:rPr>
              <w:t>，在研</w:t>
            </w:r>
          </w:p>
          <w:p>
            <w:pPr>
              <w:spacing w:line="300" w:lineRule="exact"/>
              <w:rPr>
                <w:rFonts w:ascii="宋体" w:hAnsi="宋体"/>
                <w:sz w:val="22"/>
                <w:szCs w:val="22"/>
              </w:rPr>
            </w:pPr>
            <w:r>
              <w:rPr>
                <w:rFonts w:hint="eastAsia" w:ascii="宋体" w:hAnsi="宋体"/>
                <w:sz w:val="22"/>
                <w:szCs w:val="22"/>
              </w:rPr>
              <w:t>6.</w:t>
            </w:r>
            <w:r>
              <w:rPr>
                <w:rFonts w:ascii="宋体" w:hAnsi="宋体"/>
                <w:sz w:val="22"/>
                <w:szCs w:val="22"/>
              </w:rPr>
              <w:t>数字化赋能背景下开放式高职新商科高质量人才培养模式改革研究</w:t>
            </w:r>
            <w:r>
              <w:rPr>
                <w:rFonts w:hint="eastAsia" w:ascii="宋体" w:hAnsi="宋体"/>
                <w:sz w:val="22"/>
                <w:szCs w:val="22"/>
              </w:rPr>
              <w:t>，</w:t>
            </w:r>
            <w:r>
              <w:rPr>
                <w:rFonts w:ascii="宋体" w:hAnsi="宋体"/>
                <w:sz w:val="22"/>
                <w:szCs w:val="22"/>
              </w:rPr>
              <w:t>2022年湖南省教育厅教学改革研究项目</w:t>
            </w:r>
            <w:r>
              <w:rPr>
                <w:rFonts w:hint="eastAsia" w:ascii="宋体" w:hAnsi="宋体"/>
                <w:sz w:val="22"/>
                <w:szCs w:val="22"/>
              </w:rPr>
              <w:t>一般项目，</w:t>
            </w:r>
            <w:r>
              <w:rPr>
                <w:rFonts w:ascii="宋体" w:hAnsi="宋体"/>
                <w:sz w:val="22"/>
                <w:szCs w:val="22"/>
              </w:rPr>
              <w:t>ZJGB2022649，第二（共4人），在研</w:t>
            </w:r>
          </w:p>
          <w:p>
            <w:pPr>
              <w:spacing w:line="300" w:lineRule="exact"/>
              <w:rPr>
                <w:rFonts w:ascii="宋体" w:hAnsi="宋体"/>
                <w:sz w:val="22"/>
                <w:szCs w:val="22"/>
              </w:rPr>
            </w:pPr>
            <w:r>
              <w:rPr>
                <w:rFonts w:hint="eastAsia" w:ascii="宋体" w:hAnsi="宋体"/>
                <w:sz w:val="22"/>
                <w:szCs w:val="22"/>
              </w:rPr>
              <w:t>7.</w:t>
            </w:r>
            <w:r>
              <w:rPr>
                <w:rFonts w:ascii="宋体" w:hAnsi="宋体"/>
                <w:sz w:val="22"/>
                <w:szCs w:val="22"/>
              </w:rPr>
              <w:t>产教融合背景下高职新商科数字型营销人才培养模式研究</w:t>
            </w:r>
            <w:r>
              <w:rPr>
                <w:rFonts w:hint="eastAsia" w:ascii="宋体" w:hAnsi="宋体"/>
                <w:sz w:val="22"/>
                <w:szCs w:val="22"/>
              </w:rPr>
              <w:t>，</w:t>
            </w:r>
            <w:r>
              <w:rPr>
                <w:rFonts w:ascii="宋体" w:hAnsi="宋体"/>
                <w:sz w:val="22"/>
                <w:szCs w:val="22"/>
              </w:rPr>
              <w:t>2021年湖南省教育厅教学改革研究项目</w:t>
            </w:r>
            <w:r>
              <w:rPr>
                <w:rFonts w:hint="eastAsia" w:ascii="宋体" w:hAnsi="宋体"/>
                <w:sz w:val="22"/>
                <w:szCs w:val="22"/>
              </w:rPr>
              <w:t>一般项目，</w:t>
            </w:r>
            <w:r>
              <w:rPr>
                <w:rFonts w:ascii="宋体" w:hAnsi="宋体"/>
                <w:sz w:val="22"/>
                <w:szCs w:val="22"/>
              </w:rPr>
              <w:t>（ZJGB2021 188），第二（共7人），在研</w:t>
            </w:r>
          </w:p>
          <w:p>
            <w:pPr>
              <w:spacing w:line="300" w:lineRule="exact"/>
              <w:rPr>
                <w:rFonts w:ascii="宋体" w:hAnsi="宋体"/>
                <w:sz w:val="22"/>
                <w:szCs w:val="22"/>
              </w:rPr>
            </w:pPr>
            <w:r>
              <w:rPr>
                <w:rFonts w:hint="eastAsia" w:ascii="宋体" w:hAnsi="宋体"/>
                <w:sz w:val="22"/>
                <w:szCs w:val="22"/>
              </w:rPr>
              <w:t>8.</w:t>
            </w:r>
            <w:r>
              <w:rPr>
                <w:rFonts w:ascii="宋体" w:hAnsi="宋体"/>
                <w:sz w:val="22"/>
                <w:szCs w:val="22"/>
              </w:rPr>
              <w:t>高校师生混合式教学接受度及应用策略研究</w:t>
            </w:r>
            <w:r>
              <w:rPr>
                <w:rFonts w:hint="eastAsia" w:ascii="宋体" w:hAnsi="宋体"/>
                <w:sz w:val="22"/>
                <w:szCs w:val="22"/>
              </w:rPr>
              <w:t>，</w:t>
            </w:r>
            <w:r>
              <w:rPr>
                <w:rFonts w:ascii="宋体" w:hAnsi="宋体"/>
                <w:sz w:val="22"/>
                <w:szCs w:val="22"/>
              </w:rPr>
              <w:t>2021年湖南省社会科学成果评审委员会课题</w:t>
            </w:r>
            <w:r>
              <w:rPr>
                <w:rFonts w:hint="eastAsia" w:ascii="宋体" w:hAnsi="宋体"/>
                <w:sz w:val="22"/>
                <w:szCs w:val="22"/>
              </w:rPr>
              <w:t>，</w:t>
            </w:r>
            <w:r>
              <w:rPr>
                <w:rFonts w:ascii="宋体" w:hAnsi="宋体"/>
                <w:sz w:val="22"/>
                <w:szCs w:val="22"/>
              </w:rPr>
              <w:t>XSP22YBV343</w:t>
            </w:r>
            <w:r>
              <w:rPr>
                <w:rFonts w:hint="eastAsia" w:ascii="宋体" w:hAnsi="宋体"/>
                <w:sz w:val="22"/>
                <w:szCs w:val="22"/>
              </w:rPr>
              <w:t>，</w:t>
            </w:r>
            <w:r>
              <w:rPr>
                <w:rFonts w:ascii="宋体" w:hAnsi="宋体"/>
                <w:sz w:val="22"/>
                <w:szCs w:val="22"/>
              </w:rPr>
              <w:t>第二（共6人），在研</w:t>
            </w:r>
          </w:p>
          <w:p>
            <w:pPr>
              <w:spacing w:line="300" w:lineRule="exact"/>
              <w:rPr>
                <w:rFonts w:ascii="宋体" w:hAnsi="宋体"/>
                <w:sz w:val="22"/>
                <w:szCs w:val="22"/>
              </w:rPr>
            </w:pPr>
            <w:r>
              <w:rPr>
                <w:rFonts w:hint="eastAsia" w:ascii="宋体" w:hAnsi="宋体"/>
                <w:sz w:val="22"/>
                <w:szCs w:val="22"/>
              </w:rPr>
              <w:t>9.</w:t>
            </w:r>
            <w:r>
              <w:rPr>
                <w:rFonts w:ascii="宋体" w:hAnsi="宋体"/>
                <w:sz w:val="22"/>
                <w:szCs w:val="22"/>
              </w:rPr>
              <w:t>后疫情时代高职财经专业群实践课程混合式教学设计与实践研究</w:t>
            </w:r>
            <w:r>
              <w:rPr>
                <w:rFonts w:hint="eastAsia" w:ascii="宋体" w:hAnsi="宋体"/>
                <w:sz w:val="22"/>
                <w:szCs w:val="22"/>
              </w:rPr>
              <w:t>，</w:t>
            </w:r>
            <w:r>
              <w:rPr>
                <w:rFonts w:ascii="宋体" w:hAnsi="宋体"/>
                <w:sz w:val="22"/>
                <w:szCs w:val="22"/>
              </w:rPr>
              <w:t>2021年湖南省教育科学规划课题</w:t>
            </w:r>
            <w:r>
              <w:rPr>
                <w:rFonts w:hint="eastAsia" w:ascii="宋体" w:hAnsi="宋体"/>
                <w:sz w:val="22"/>
                <w:szCs w:val="22"/>
              </w:rPr>
              <w:t>一般资助项目，</w:t>
            </w:r>
            <w:r>
              <w:rPr>
                <w:rFonts w:ascii="宋体" w:hAnsi="宋体"/>
                <w:sz w:val="22"/>
                <w:szCs w:val="22"/>
              </w:rPr>
              <w:t>XJK121BZJ005，第二（共6人），结题</w:t>
            </w:r>
          </w:p>
          <w:p>
            <w:pPr>
              <w:spacing w:line="300" w:lineRule="exact"/>
              <w:rPr>
                <w:rFonts w:ascii="宋体" w:hAnsi="宋体"/>
                <w:sz w:val="22"/>
                <w:szCs w:val="22"/>
              </w:rPr>
            </w:pPr>
            <w:r>
              <w:rPr>
                <w:rFonts w:hint="eastAsia" w:ascii="宋体" w:hAnsi="宋体"/>
                <w:sz w:val="22"/>
                <w:szCs w:val="22"/>
              </w:rPr>
              <w:t>10.</w:t>
            </w:r>
            <w:r>
              <w:rPr>
                <w:rFonts w:ascii="宋体" w:hAnsi="宋体"/>
                <w:sz w:val="22"/>
                <w:szCs w:val="22"/>
              </w:rPr>
              <w:t>基于SMCR+ARCS的高职工管专业核心课程的微课开发模式研究</w:t>
            </w:r>
            <w:r>
              <w:rPr>
                <w:rFonts w:hint="eastAsia" w:ascii="宋体" w:hAnsi="宋体"/>
                <w:sz w:val="22"/>
                <w:szCs w:val="22"/>
              </w:rPr>
              <w:t>，</w:t>
            </w:r>
            <w:r>
              <w:rPr>
                <w:rFonts w:ascii="宋体" w:hAnsi="宋体"/>
                <w:sz w:val="22"/>
                <w:szCs w:val="22"/>
              </w:rPr>
              <w:t>2018</w:t>
            </w:r>
            <w:r>
              <w:rPr>
                <w:rFonts w:hint="eastAsia" w:ascii="宋体" w:hAnsi="宋体"/>
                <w:sz w:val="22"/>
                <w:szCs w:val="22"/>
              </w:rPr>
              <w:t>年</w:t>
            </w:r>
            <w:r>
              <w:rPr>
                <w:rFonts w:ascii="宋体" w:hAnsi="宋体"/>
                <w:sz w:val="22"/>
                <w:szCs w:val="22"/>
              </w:rPr>
              <w:t>湖南省教育科学规划课题</w:t>
            </w:r>
            <w:r>
              <w:rPr>
                <w:rFonts w:hint="eastAsia" w:ascii="宋体" w:hAnsi="宋体"/>
                <w:sz w:val="22"/>
                <w:szCs w:val="22"/>
              </w:rPr>
              <w:t>一般资助项目</w:t>
            </w:r>
            <w:r>
              <w:rPr>
                <w:rFonts w:ascii="宋体" w:hAnsi="宋体"/>
                <w:sz w:val="22"/>
                <w:szCs w:val="22"/>
              </w:rPr>
              <w:t>：</w:t>
            </w:r>
            <w:r>
              <w:rPr>
                <w:rFonts w:hint="eastAsia" w:ascii="宋体" w:hAnsi="宋体"/>
                <w:sz w:val="22"/>
                <w:szCs w:val="22"/>
              </w:rPr>
              <w:t>，</w:t>
            </w:r>
            <w:r>
              <w:rPr>
                <w:rFonts w:ascii="宋体" w:hAnsi="宋体"/>
                <w:sz w:val="22"/>
                <w:szCs w:val="22"/>
              </w:rPr>
              <w:t>XJK18BZY017，第二（共6人），结题</w:t>
            </w:r>
          </w:p>
          <w:p>
            <w:pPr>
              <w:spacing w:line="300" w:lineRule="exact"/>
              <w:rPr>
                <w:rFonts w:ascii="宋体" w:hAnsi="宋体"/>
                <w:sz w:val="22"/>
                <w:szCs w:val="22"/>
              </w:rPr>
            </w:pPr>
            <w:r>
              <w:rPr>
                <w:rFonts w:hint="eastAsia" w:ascii="宋体" w:hAnsi="宋体"/>
                <w:sz w:val="22"/>
                <w:szCs w:val="22"/>
              </w:rPr>
              <w:t>11.</w:t>
            </w:r>
            <w:r>
              <w:rPr>
                <w:rFonts w:ascii="宋体" w:hAnsi="宋体"/>
                <w:sz w:val="22"/>
                <w:szCs w:val="22"/>
              </w:rPr>
              <w:t>翻转课堂教学模式在《会展服务》课程中的应用研究（XJK17BZY013），2017年湖南省教育科学规划课题</w:t>
            </w:r>
            <w:r>
              <w:rPr>
                <w:rFonts w:hint="eastAsia" w:ascii="宋体" w:hAnsi="宋体"/>
                <w:sz w:val="22"/>
                <w:szCs w:val="22"/>
              </w:rPr>
              <w:t>一般资助项目，</w:t>
            </w:r>
            <w:r>
              <w:rPr>
                <w:rFonts w:ascii="宋体" w:hAnsi="宋体"/>
                <w:sz w:val="22"/>
                <w:szCs w:val="22"/>
              </w:rPr>
              <w:t>第二（共9人），结题</w:t>
            </w:r>
          </w:p>
          <w:p>
            <w:pPr>
              <w:spacing w:line="300" w:lineRule="exact"/>
              <w:rPr>
                <w:rFonts w:ascii="宋体" w:hAnsi="宋体"/>
                <w:sz w:val="22"/>
                <w:szCs w:val="22"/>
              </w:rPr>
            </w:pPr>
            <w:r>
              <w:rPr>
                <w:rFonts w:hint="eastAsia" w:ascii="宋体" w:hAnsi="宋体"/>
                <w:sz w:val="22"/>
                <w:szCs w:val="22"/>
              </w:rPr>
              <w:t>12.</w:t>
            </w:r>
            <w:r>
              <w:rPr>
                <w:rFonts w:ascii="宋体" w:hAnsi="宋体"/>
                <w:sz w:val="22"/>
                <w:szCs w:val="22"/>
              </w:rPr>
              <w:t>湖南省产业结构调整与职业教育发展方式转变实证研究——以生活性服务业为例</w:t>
            </w:r>
            <w:r>
              <w:rPr>
                <w:rFonts w:hint="eastAsia" w:ascii="宋体" w:hAnsi="宋体"/>
                <w:sz w:val="22"/>
                <w:szCs w:val="22"/>
              </w:rPr>
              <w:t>，</w:t>
            </w:r>
            <w:r>
              <w:rPr>
                <w:rFonts w:ascii="宋体" w:hAnsi="宋体"/>
                <w:sz w:val="22"/>
                <w:szCs w:val="22"/>
              </w:rPr>
              <w:t>2012年湖南省教育科学规划课题</w:t>
            </w:r>
            <w:r>
              <w:rPr>
                <w:rFonts w:hint="eastAsia" w:ascii="宋体" w:hAnsi="宋体"/>
                <w:sz w:val="22"/>
                <w:szCs w:val="22"/>
              </w:rPr>
              <w:t>一般资助项目，</w:t>
            </w:r>
            <w:r>
              <w:rPr>
                <w:rFonts w:ascii="宋体" w:hAnsi="宋体"/>
                <w:sz w:val="22"/>
                <w:szCs w:val="22"/>
              </w:rPr>
              <w:t>XJK17BZY013，第二（共9人），2018年10月结题</w:t>
            </w:r>
          </w:p>
          <w:p>
            <w:pPr>
              <w:spacing w:line="300" w:lineRule="exact"/>
              <w:rPr>
                <w:rFonts w:ascii="宋体" w:hAnsi="宋体"/>
                <w:sz w:val="22"/>
                <w:szCs w:val="22"/>
              </w:rPr>
            </w:pPr>
            <w:r>
              <w:rPr>
                <w:rFonts w:hint="eastAsia" w:ascii="宋体" w:hAnsi="宋体"/>
                <w:sz w:val="22"/>
                <w:szCs w:val="22"/>
              </w:rPr>
              <w:t>13.</w:t>
            </w:r>
            <w:r>
              <w:rPr>
                <w:rFonts w:ascii="宋体" w:hAnsi="宋体"/>
                <w:sz w:val="22"/>
                <w:szCs w:val="22"/>
              </w:rPr>
              <w:t>科学发展视角下高职学生就业指导专业化研究</w:t>
            </w:r>
            <w:r>
              <w:rPr>
                <w:rFonts w:hint="eastAsia" w:ascii="宋体" w:hAnsi="宋体"/>
                <w:sz w:val="22"/>
                <w:szCs w:val="22"/>
              </w:rPr>
              <w:t>，</w:t>
            </w:r>
            <w:r>
              <w:rPr>
                <w:rFonts w:ascii="宋体" w:hAnsi="宋体"/>
                <w:sz w:val="22"/>
                <w:szCs w:val="22"/>
              </w:rPr>
              <w:t>2012年湖南省教育科学规划课题</w:t>
            </w:r>
            <w:r>
              <w:rPr>
                <w:rFonts w:hint="eastAsia" w:ascii="宋体" w:hAnsi="宋体"/>
                <w:sz w:val="22"/>
                <w:szCs w:val="22"/>
              </w:rPr>
              <w:t>一般项目，</w:t>
            </w:r>
            <w:r>
              <w:rPr>
                <w:rFonts w:ascii="宋体" w:hAnsi="宋体"/>
                <w:sz w:val="22"/>
                <w:szCs w:val="22"/>
              </w:rPr>
              <w:t>XJK012JC079，第二（共8人），2017年6月结题</w:t>
            </w:r>
          </w:p>
          <w:p>
            <w:pPr>
              <w:spacing w:line="300" w:lineRule="exact"/>
              <w:rPr>
                <w:rFonts w:ascii="宋体" w:hAnsi="宋体"/>
                <w:sz w:val="22"/>
                <w:szCs w:val="22"/>
              </w:rPr>
            </w:pPr>
            <w:r>
              <w:rPr>
                <w:rFonts w:hint="eastAsia" w:ascii="宋体" w:hAnsi="宋体"/>
                <w:sz w:val="22"/>
                <w:szCs w:val="22"/>
              </w:rPr>
              <w:t>14.</w:t>
            </w:r>
            <w:r>
              <w:rPr>
                <w:rFonts w:ascii="宋体" w:hAnsi="宋体"/>
                <w:sz w:val="22"/>
                <w:szCs w:val="22"/>
              </w:rPr>
              <w:t>民生服务视角下的湖南省食安管理体系设计与实现</w:t>
            </w:r>
            <w:r>
              <w:rPr>
                <w:rFonts w:hint="eastAsia" w:ascii="宋体" w:hAnsi="宋体"/>
                <w:sz w:val="22"/>
                <w:szCs w:val="22"/>
              </w:rPr>
              <w:t>，</w:t>
            </w:r>
            <w:r>
              <w:rPr>
                <w:rFonts w:ascii="宋体" w:hAnsi="宋体"/>
                <w:sz w:val="22"/>
                <w:szCs w:val="22"/>
              </w:rPr>
              <w:t>2013年湖南省科技厅</w:t>
            </w:r>
            <w:r>
              <w:rPr>
                <w:rFonts w:hint="eastAsia" w:ascii="宋体" w:hAnsi="宋体"/>
                <w:sz w:val="22"/>
                <w:szCs w:val="22"/>
              </w:rPr>
              <w:t>一般项目，</w:t>
            </w:r>
            <w:r>
              <w:rPr>
                <w:rFonts w:ascii="宋体" w:hAnsi="宋体"/>
                <w:sz w:val="22"/>
                <w:szCs w:val="22"/>
              </w:rPr>
              <w:t>XJK012JC079，第三（共5人），2016年6月结题</w:t>
            </w:r>
          </w:p>
          <w:p>
            <w:pPr>
              <w:spacing w:line="300" w:lineRule="exact"/>
              <w:rPr>
                <w:b/>
                <w:bCs/>
                <w:szCs w:val="21"/>
              </w:rPr>
            </w:pPr>
            <w:r>
              <w:rPr>
                <w:rFonts w:hint="eastAsia"/>
                <w:b/>
                <w:bCs/>
                <w:szCs w:val="21"/>
              </w:rPr>
              <w:t>（三）科研成果转化</w:t>
            </w:r>
          </w:p>
          <w:p>
            <w:pPr>
              <w:spacing w:line="300" w:lineRule="exact"/>
              <w:jc w:val="left"/>
              <w:rPr>
                <w:rFonts w:ascii="宋体" w:hAnsi="宋体"/>
                <w:sz w:val="22"/>
                <w:szCs w:val="22"/>
              </w:rPr>
            </w:pPr>
            <w:r>
              <w:rPr>
                <w:rFonts w:hint="eastAsia" w:ascii="宋体" w:hAnsi="宋体"/>
                <w:sz w:val="22"/>
                <w:szCs w:val="22"/>
              </w:rPr>
              <w:t>1.一种企业样品管理展示的旋转台，实用新型专利，ZL201922015141.1，中华人民共和国国家知识产权局，2020.08，主持，完成</w:t>
            </w:r>
          </w:p>
          <w:p>
            <w:pPr>
              <w:spacing w:line="300" w:lineRule="exact"/>
              <w:jc w:val="left"/>
              <w:rPr>
                <w:rFonts w:ascii="宋体" w:hAnsi="宋体"/>
                <w:sz w:val="22"/>
                <w:szCs w:val="22"/>
              </w:rPr>
            </w:pPr>
            <w:r>
              <w:rPr>
                <w:rFonts w:hint="eastAsia" w:ascii="宋体" w:hAnsi="宋体"/>
                <w:sz w:val="22"/>
                <w:szCs w:val="22"/>
              </w:rPr>
              <w:t>2.一种用于企业文化管理的挂墙展示装置，实用新型专利，ZL201921669921.1，中华人民共和国国家知识产权局，2020.05，主持，完成,</w:t>
            </w:r>
          </w:p>
          <w:p>
            <w:pPr>
              <w:spacing w:line="300" w:lineRule="exact"/>
              <w:jc w:val="left"/>
              <w:rPr>
                <w:rFonts w:ascii="宋体" w:hAnsi="宋体"/>
                <w:sz w:val="22"/>
                <w:szCs w:val="22"/>
              </w:rPr>
            </w:pPr>
            <w:r>
              <w:rPr>
                <w:rFonts w:hint="eastAsia" w:ascii="宋体" w:hAnsi="宋体"/>
                <w:sz w:val="22"/>
                <w:szCs w:val="22"/>
              </w:rPr>
              <w:t>3.一种企业管理用的沙盘教学平台，实用新型专利，ZL201821257939.6，中华人民共和国国家知识产权局，2019.06，主持，完成</w:t>
            </w:r>
          </w:p>
          <w:p>
            <w:pPr>
              <w:spacing w:line="300" w:lineRule="exact"/>
              <w:rPr>
                <w:rFonts w:ascii="宋体" w:hAnsi="宋体"/>
                <w:sz w:val="22"/>
                <w:szCs w:val="22"/>
              </w:rPr>
            </w:pPr>
            <w:r>
              <w:rPr>
                <w:rFonts w:hint="eastAsia" w:ascii="宋体" w:hAnsi="宋体"/>
                <w:sz w:val="22"/>
                <w:szCs w:val="22"/>
              </w:rPr>
              <w:t>4.《连锁经营管理师》国家职业标准，国家级，职业编码：4-01-02-06，人力资源和社会保障部，2020.12，第三，已完成</w:t>
            </w:r>
          </w:p>
          <w:p>
            <w:pPr>
              <w:spacing w:line="300" w:lineRule="exact"/>
            </w:pPr>
            <w:r>
              <w:rPr>
                <w:rFonts w:hint="eastAsia" w:ascii="宋体" w:hAnsi="宋体"/>
                <w:sz w:val="22"/>
                <w:szCs w:val="22"/>
              </w:rPr>
              <w:t>5.湖南省高职业院校学生工商企业管理专业技能考核标准与题库开发项目，省级，湘教发〔2014〕55号，湖南省教育厅，2018.9</w:t>
            </w:r>
            <w:r>
              <w:rPr>
                <w:rFonts w:hint="eastAsia" w:ascii="宋体" w:hAnsi="宋体"/>
                <w:sz w:val="22"/>
                <w:szCs w:val="22"/>
              </w:rPr>
              <w:tab/>
            </w:r>
            <w:r>
              <w:rPr>
                <w:rFonts w:hint="eastAsia" w:ascii="宋体" w:hAnsi="宋体"/>
                <w:sz w:val="22"/>
                <w:szCs w:val="22"/>
              </w:rPr>
              <w:t>第一</w:t>
            </w:r>
            <w:r>
              <w:rPr>
                <w:rFonts w:hint="eastAsia" w:ascii="宋体" w:hAnsi="宋体"/>
                <w:sz w:val="22"/>
                <w:szCs w:val="22"/>
              </w:rPr>
              <w:tab/>
            </w:r>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altName w:val="宋体"/>
    <w:panose1 w:val="00000000000000000000"/>
    <w:charset w:val="86"/>
    <w:family w:val="auto"/>
    <w:pitch w:val="default"/>
    <w:sig w:usb0="00000000" w:usb1="00000000" w:usb2="00000016" w:usb3="00000000" w:csb0="00040001" w:csb1="00000000"/>
    <w:embedRegular r:id="rId1" w:fontKey="{5EEF4F12-DB44-4776-A72E-576AB6A6C5E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4"/>
      <w:jc w:val="center"/>
      <w:rPr>
        <w:sz w:val="30"/>
        <w:szCs w:val="30"/>
        <w:u w:val="single"/>
      </w:rPr>
    </w:pPr>
    <w:r>
      <w:rPr>
        <w:rFonts w:hint="eastAsia"/>
        <w:sz w:val="30"/>
        <w:szCs w:val="30"/>
      </w:rPr>
      <w:t>姓名：</w:t>
    </w:r>
    <w:r>
      <w:rPr>
        <w:rFonts w:hint="eastAsia"/>
        <w:sz w:val="30"/>
        <w:szCs w:val="30"/>
        <w:u w:val="single"/>
      </w:rPr>
      <w:t xml:space="preserve"> 左芊  </w:t>
    </w:r>
    <w:r>
      <w:rPr>
        <w:rFonts w:hint="eastAsia"/>
        <w:sz w:val="30"/>
        <w:szCs w:val="30"/>
      </w:rPr>
      <w:t xml:space="preserve">       所在单位（部门）</w:t>
    </w:r>
    <w:r>
      <w:rPr>
        <w:rFonts w:hint="eastAsia"/>
        <w:sz w:val="30"/>
        <w:szCs w:val="30"/>
        <w:u w:val="single"/>
      </w:rPr>
      <w:t xml:space="preserve">   经济管理学院   </w:t>
    </w:r>
    <w:r>
      <w:rPr>
        <w:rFonts w:hint="eastAsia"/>
        <w:sz w:val="30"/>
        <w:szCs w:val="30"/>
      </w:rPr>
      <w:t xml:space="preserve">       申报专技岗位等级</w:t>
    </w:r>
    <w:r>
      <w:rPr>
        <w:rFonts w:hint="eastAsia"/>
        <w:sz w:val="30"/>
        <w:szCs w:val="30"/>
        <w:u w:val="single"/>
      </w:rPr>
      <w:t xml:space="preserve">   六级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2E0375"/>
    <w:multiLevelType w:val="singleLevel"/>
    <w:tmpl w:val="5F2E037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1ZTQ1YmYwNzI0ZDYzMGI2NTVkYzZiMjZlYjRlYWIifQ=="/>
  </w:docVars>
  <w:rsids>
    <w:rsidRoot w:val="56A9350E"/>
    <w:rsid w:val="00161B43"/>
    <w:rsid w:val="00404ECE"/>
    <w:rsid w:val="15BE749A"/>
    <w:rsid w:val="16655170"/>
    <w:rsid w:val="18D41D66"/>
    <w:rsid w:val="1BD8016F"/>
    <w:rsid w:val="225E739B"/>
    <w:rsid w:val="25EA72AB"/>
    <w:rsid w:val="294B50FD"/>
    <w:rsid w:val="2F367CE8"/>
    <w:rsid w:val="37F27DEE"/>
    <w:rsid w:val="400006D7"/>
    <w:rsid w:val="42EF4FB3"/>
    <w:rsid w:val="4E444B90"/>
    <w:rsid w:val="500E459E"/>
    <w:rsid w:val="537624A9"/>
    <w:rsid w:val="54D41396"/>
    <w:rsid w:val="56A9350E"/>
    <w:rsid w:val="5B81356B"/>
    <w:rsid w:val="5F131121"/>
    <w:rsid w:val="62EC2125"/>
    <w:rsid w:val="637207D2"/>
    <w:rsid w:val="6EAE3AF2"/>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批注框文本 Char"/>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4154</Words>
  <Characters>1096</Characters>
  <Lines>9</Lines>
  <Paragraphs>10</Paragraphs>
  <TotalTime>7</TotalTime>
  <ScaleCrop>false</ScaleCrop>
  <LinksUpToDate>false</LinksUpToDate>
  <CharactersWithSpaces>5240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2023-09-05T13:53:00Z</cp:lastPrinted>
  <dcterms:modified xsi:type="dcterms:W3CDTF">2023-11-01T08:00:55Z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C696E1DB9B524AF1B017D6150E9E28B6_13</vt:lpwstr>
  </property>
</Properties>
</file>